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64C4" w14:textId="77777777" w:rsidR="00C738D4" w:rsidRDefault="00C738D4">
      <w:pPr>
        <w:spacing w:before="8"/>
        <w:rPr>
          <w:rFonts w:ascii="Times New Roman" w:eastAsia="Times New Roman" w:hAnsi="Times New Roman" w:cs="Times New Roman"/>
          <w:sz w:val="23"/>
          <w:szCs w:val="23"/>
        </w:rPr>
      </w:pPr>
    </w:p>
    <w:p w14:paraId="4340B62E" w14:textId="77777777" w:rsidR="00C738D4" w:rsidRDefault="009D6814">
      <w:pPr>
        <w:spacing w:line="2164" w:lineRule="exact"/>
        <w:ind w:left="4538"/>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08B5452C" wp14:editId="2D2B6C6C">
                <wp:simplePos x="0" y="0"/>
                <wp:positionH relativeFrom="margin">
                  <wp:align>center</wp:align>
                </wp:positionH>
                <wp:positionV relativeFrom="margin">
                  <wp:align>top</wp:align>
                </wp:positionV>
                <wp:extent cx="2667000" cy="12287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06AEF" w14:textId="349254EC" w:rsidR="009D6814" w:rsidRDefault="00A947CC" w:rsidP="00243048">
                            <w:pPr>
                              <w:jc w:val="center"/>
                            </w:pPr>
                            <w:r>
                              <w:rPr>
                                <w:noProof/>
                              </w:rPr>
                              <w:drawing>
                                <wp:inline distT="0" distB="0" distL="0" distR="0" wp14:anchorId="19EDD486" wp14:editId="1C1AC1EB">
                                  <wp:extent cx="2484120" cy="1017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10175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452C" id="_x0000_t202" coordsize="21600,21600" o:spt="202" path="m,l,21600r21600,l21600,xe">
                <v:stroke joinstyle="miter"/>
                <v:path gradientshapeok="t" o:connecttype="rect"/>
              </v:shapetype>
              <v:shape id="Text Box 4" o:spid="_x0000_s1026" type="#_x0000_t202" style="position:absolute;left:0;text-align:left;margin-left:0;margin-top:0;width:210pt;height:96.7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" stroked="f">
                <v:textbox>
                  <w:txbxContent>
                    <w:p w14:paraId="07A06AEF" w14:textId="349254EC" w:rsidR="009D6814" w:rsidRDefault="00A947CC" w:rsidP="00243048">
                      <w:pPr>
                        <w:jc w:val="center"/>
                      </w:pPr>
                      <w:r>
                        <w:rPr>
                          <w:noProof/>
                        </w:rPr>
                        <w:drawing>
                          <wp:inline distT="0" distB="0" distL="0" distR="0" wp14:anchorId="19EDD486" wp14:editId="1C1AC1EB">
                            <wp:extent cx="2484120" cy="1017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1017536"/>
                                    </a:xfrm>
                                    <a:prstGeom prst="rect">
                                      <a:avLst/>
                                    </a:prstGeom>
                                    <a:noFill/>
                                    <a:ln>
                                      <a:noFill/>
                                    </a:ln>
                                  </pic:spPr>
                                </pic:pic>
                              </a:graphicData>
                            </a:graphic>
                          </wp:inline>
                        </w:drawing>
                      </w:r>
                    </w:p>
                  </w:txbxContent>
                </v:textbox>
                <w10:wrap type="square" anchorx="margin" anchory="margin"/>
              </v:shape>
            </w:pict>
          </mc:Fallback>
        </mc:AlternateContent>
      </w:r>
    </w:p>
    <w:p w14:paraId="2499C9AC" w14:textId="77777777" w:rsidR="00C738D4" w:rsidRDefault="009D6814">
      <w:pPr>
        <w:spacing w:line="372" w:lineRule="exact"/>
        <w:ind w:left="107"/>
        <w:rPr>
          <w:rFonts w:ascii="Times New Roman" w:eastAsia="Times New Roman" w:hAnsi="Times New Roman" w:cs="Times New Roman"/>
          <w:sz w:val="20"/>
          <w:szCs w:val="20"/>
        </w:rPr>
      </w:pPr>
      <w:r>
        <w:rPr>
          <w:rFonts w:ascii="Times New Roman" w:eastAsia="Times New Roman" w:hAnsi="Times New Roman" w:cs="Times New Roman"/>
          <w:noProof/>
          <w:position w:val="-6"/>
          <w:sz w:val="20"/>
          <w:szCs w:val="20"/>
        </w:rPr>
        <mc:AlternateContent>
          <mc:Choice Requires="wps">
            <w:drawing>
              <wp:inline distT="0" distB="0" distL="0" distR="0" wp14:anchorId="75EB30FD" wp14:editId="5AC35E3B">
                <wp:extent cx="7001510" cy="236220"/>
                <wp:effectExtent l="13970" t="12700" r="13970"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362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8D557" w14:textId="77777777" w:rsidR="00C738D4" w:rsidRDefault="00BD20C5">
                            <w:pPr>
                              <w:spacing w:before="21"/>
                              <w:ind w:left="3060"/>
                              <w:rPr>
                                <w:rFonts w:ascii="Calibri" w:eastAsia="Calibri" w:hAnsi="Calibri" w:cs="Calibri"/>
                              </w:rPr>
                            </w:pPr>
                            <w:r>
                              <w:rPr>
                                <w:rFonts w:ascii="Calibri"/>
                                <w:b/>
                                <w:spacing w:val="-1"/>
                              </w:rPr>
                              <w:t>Wo</w:t>
                            </w:r>
                            <w:r>
                              <w:rPr>
                                <w:rFonts w:ascii="Calibri"/>
                                <w:b/>
                              </w:rPr>
                              <w:t>r</w:t>
                            </w:r>
                            <w:r>
                              <w:rPr>
                                <w:rFonts w:ascii="Calibri"/>
                                <w:b/>
                                <w:spacing w:val="-1"/>
                              </w:rPr>
                              <w:t>kfo</w:t>
                            </w:r>
                            <w:r>
                              <w:rPr>
                                <w:rFonts w:ascii="Calibri"/>
                                <w:b/>
                              </w:rPr>
                              <w:t>r</w:t>
                            </w:r>
                            <w:r>
                              <w:rPr>
                                <w:rFonts w:ascii="Calibri"/>
                                <w:b/>
                                <w:spacing w:val="1"/>
                              </w:rPr>
                              <w:t>c</w:t>
                            </w:r>
                            <w:r>
                              <w:rPr>
                                <w:rFonts w:ascii="Calibri"/>
                                <w:b/>
                              </w:rPr>
                              <w:t>e</w:t>
                            </w:r>
                            <w:r>
                              <w:rPr>
                                <w:rFonts w:ascii="Calibri"/>
                                <w:b/>
                                <w:spacing w:val="-1"/>
                              </w:rPr>
                              <w:t xml:space="preserve"> </w:t>
                            </w:r>
                            <w:r>
                              <w:rPr>
                                <w:rFonts w:ascii="Calibri"/>
                                <w:b/>
                                <w:spacing w:val="1"/>
                              </w:rPr>
                              <w:t>I</w:t>
                            </w:r>
                            <w:r w:rsidR="009D6814">
                              <w:rPr>
                                <w:rFonts w:ascii="Calibri"/>
                                <w:b/>
                                <w:spacing w:val="-4"/>
                              </w:rPr>
                              <w:t>nnovation and Opportunity</w:t>
                            </w:r>
                            <w:r>
                              <w:rPr>
                                <w:rFonts w:ascii="Calibri"/>
                                <w:b/>
                              </w:rPr>
                              <w:t xml:space="preserve"> </w:t>
                            </w:r>
                            <w:r>
                              <w:rPr>
                                <w:rFonts w:ascii="Calibri"/>
                                <w:b/>
                                <w:spacing w:val="-2"/>
                              </w:rPr>
                              <w:t>A</w:t>
                            </w:r>
                            <w:r>
                              <w:rPr>
                                <w:rFonts w:ascii="Calibri"/>
                                <w:b/>
                                <w:spacing w:val="1"/>
                              </w:rPr>
                              <w:t>c</w:t>
                            </w:r>
                            <w:r>
                              <w:rPr>
                                <w:rFonts w:ascii="Calibri"/>
                                <w:b/>
                              </w:rPr>
                              <w:t>t</w:t>
                            </w:r>
                            <w:r>
                              <w:rPr>
                                <w:rFonts w:ascii="Calibri"/>
                                <w:b/>
                                <w:spacing w:val="-2"/>
                              </w:rPr>
                              <w:t xml:space="preserve"> </w:t>
                            </w:r>
                            <w:r>
                              <w:rPr>
                                <w:rFonts w:ascii="Calibri"/>
                                <w:b/>
                              </w:rPr>
                              <w:t>A</w:t>
                            </w:r>
                            <w:r>
                              <w:rPr>
                                <w:rFonts w:ascii="Calibri"/>
                                <w:b/>
                                <w:spacing w:val="-1"/>
                              </w:rPr>
                              <w:t>d</w:t>
                            </w:r>
                            <w:r>
                              <w:rPr>
                                <w:rFonts w:ascii="Calibri"/>
                                <w:b/>
                              </w:rPr>
                              <w:t>mi</w:t>
                            </w:r>
                            <w:r>
                              <w:rPr>
                                <w:rFonts w:ascii="Calibri"/>
                                <w:b/>
                                <w:spacing w:val="-4"/>
                              </w:rPr>
                              <w:t>n</w:t>
                            </w:r>
                            <w:r>
                              <w:rPr>
                                <w:rFonts w:ascii="Calibri"/>
                                <w:b/>
                              </w:rPr>
                              <w:t>is</w:t>
                            </w:r>
                            <w:r>
                              <w:rPr>
                                <w:rFonts w:ascii="Calibri"/>
                                <w:b/>
                                <w:spacing w:val="-3"/>
                              </w:rPr>
                              <w:t>t</w:t>
                            </w:r>
                            <w:r>
                              <w:rPr>
                                <w:rFonts w:ascii="Calibri"/>
                                <w:b/>
                              </w:rPr>
                              <w:t>r</w:t>
                            </w:r>
                            <w:r>
                              <w:rPr>
                                <w:rFonts w:ascii="Calibri"/>
                                <w:b/>
                                <w:spacing w:val="-2"/>
                              </w:rPr>
                              <w:t>a</w:t>
                            </w:r>
                            <w:r>
                              <w:rPr>
                                <w:rFonts w:ascii="Calibri"/>
                                <w:b/>
                              </w:rPr>
                              <w:t>t</w:t>
                            </w:r>
                            <w:r>
                              <w:rPr>
                                <w:rFonts w:ascii="Calibri"/>
                                <w:b/>
                                <w:spacing w:val="-2"/>
                              </w:rPr>
                              <w:t>i</w:t>
                            </w:r>
                            <w:r>
                              <w:rPr>
                                <w:rFonts w:ascii="Calibri"/>
                                <w:b/>
                                <w:spacing w:val="1"/>
                              </w:rPr>
                              <w:t>v</w:t>
                            </w:r>
                            <w:r>
                              <w:rPr>
                                <w:rFonts w:ascii="Calibri"/>
                                <w:b/>
                              </w:rPr>
                              <w:t>e</w:t>
                            </w:r>
                            <w:r>
                              <w:rPr>
                                <w:rFonts w:ascii="Calibri"/>
                                <w:b/>
                                <w:spacing w:val="-1"/>
                              </w:rPr>
                              <w:t xml:space="preserve"> </w:t>
                            </w:r>
                            <w:r>
                              <w:rPr>
                                <w:rFonts w:ascii="Calibri"/>
                                <w:b/>
                              </w:rPr>
                              <w:t>P</w:t>
                            </w:r>
                            <w:r>
                              <w:rPr>
                                <w:rFonts w:ascii="Calibri"/>
                                <w:b/>
                                <w:spacing w:val="-1"/>
                              </w:rPr>
                              <w:t>o</w:t>
                            </w:r>
                            <w:r>
                              <w:rPr>
                                <w:rFonts w:ascii="Calibri"/>
                                <w:b/>
                                <w:spacing w:val="-2"/>
                              </w:rPr>
                              <w:t>li</w:t>
                            </w:r>
                            <w:r>
                              <w:rPr>
                                <w:rFonts w:ascii="Calibri"/>
                                <w:b/>
                                <w:spacing w:val="1"/>
                              </w:rPr>
                              <w:t>c</w:t>
                            </w:r>
                            <w:r>
                              <w:rPr>
                                <w:rFonts w:ascii="Calibri"/>
                                <w:b/>
                              </w:rPr>
                              <w:t>y</w:t>
                            </w:r>
                            <w:r>
                              <w:rPr>
                                <w:rFonts w:ascii="Calibri"/>
                                <w:b/>
                                <w:spacing w:val="-1"/>
                              </w:rPr>
                              <w:t xml:space="preserve"> </w:t>
                            </w:r>
                            <w:r>
                              <w:rPr>
                                <w:rFonts w:ascii="Calibri"/>
                                <w:b/>
                              </w:rPr>
                              <w:t>#</w:t>
                            </w:r>
                            <w:r>
                              <w:rPr>
                                <w:rFonts w:ascii="Calibri"/>
                                <w:b/>
                                <w:spacing w:val="-2"/>
                              </w:rPr>
                              <w:t>20</w:t>
                            </w:r>
                            <w:r>
                              <w:rPr>
                                <w:rFonts w:ascii="Calibri"/>
                                <w:b/>
                              </w:rPr>
                              <w:t>3</w:t>
                            </w:r>
                          </w:p>
                        </w:txbxContent>
                      </wps:txbx>
                      <wps:bodyPr rot="0" vert="horz" wrap="square" lIns="0" tIns="0" rIns="0" bIns="0" anchor="t" anchorCtr="0" upright="1">
                        <a:noAutofit/>
                      </wps:bodyPr>
                    </wps:wsp>
                  </a:graphicData>
                </a:graphic>
              </wp:inline>
            </w:drawing>
          </mc:Choice>
          <mc:Fallback>
            <w:pict>
              <v:shape w14:anchorId="75EB30FD" id="Text Box 2" o:spid="_x0000_s1027" type="#_x0000_t202" style="width:551.3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" filled="f" strokeweight=".48pt">
                <v:textbox inset="0,0,0,0">
                  <w:txbxContent>
                    <w:p w14:paraId="3248D557" w14:textId="77777777" w:rsidR="00C738D4" w:rsidRDefault="00BD20C5">
                      <w:pPr>
                        <w:spacing w:before="21"/>
                        <w:ind w:left="3060"/>
                        <w:rPr>
                          <w:rFonts w:ascii="Calibri" w:eastAsia="Calibri" w:hAnsi="Calibri" w:cs="Calibri"/>
                        </w:rPr>
                      </w:pPr>
                      <w:r>
                        <w:rPr>
                          <w:rFonts w:ascii="Calibri"/>
                          <w:b/>
                          <w:spacing w:val="-1"/>
                        </w:rPr>
                        <w:t>Wo</w:t>
                      </w:r>
                      <w:r>
                        <w:rPr>
                          <w:rFonts w:ascii="Calibri"/>
                          <w:b/>
                        </w:rPr>
                        <w:t>r</w:t>
                      </w:r>
                      <w:r>
                        <w:rPr>
                          <w:rFonts w:ascii="Calibri"/>
                          <w:b/>
                          <w:spacing w:val="-1"/>
                        </w:rPr>
                        <w:t>kfo</w:t>
                      </w:r>
                      <w:r>
                        <w:rPr>
                          <w:rFonts w:ascii="Calibri"/>
                          <w:b/>
                        </w:rPr>
                        <w:t>r</w:t>
                      </w:r>
                      <w:r>
                        <w:rPr>
                          <w:rFonts w:ascii="Calibri"/>
                          <w:b/>
                          <w:spacing w:val="1"/>
                        </w:rPr>
                        <w:t>c</w:t>
                      </w:r>
                      <w:r>
                        <w:rPr>
                          <w:rFonts w:ascii="Calibri"/>
                          <w:b/>
                        </w:rPr>
                        <w:t>e</w:t>
                      </w:r>
                      <w:r>
                        <w:rPr>
                          <w:rFonts w:ascii="Calibri"/>
                          <w:b/>
                          <w:spacing w:val="-1"/>
                        </w:rPr>
                        <w:t xml:space="preserve"> </w:t>
                      </w:r>
                      <w:r>
                        <w:rPr>
                          <w:rFonts w:ascii="Calibri"/>
                          <w:b/>
                          <w:spacing w:val="1"/>
                        </w:rPr>
                        <w:t>I</w:t>
                      </w:r>
                      <w:r w:rsidR="009D6814">
                        <w:rPr>
                          <w:rFonts w:ascii="Calibri"/>
                          <w:b/>
                          <w:spacing w:val="-4"/>
                        </w:rPr>
                        <w:t>nnovation and Opportunity</w:t>
                      </w:r>
                      <w:r>
                        <w:rPr>
                          <w:rFonts w:ascii="Calibri"/>
                          <w:b/>
                        </w:rPr>
                        <w:t xml:space="preserve"> </w:t>
                      </w:r>
                      <w:r>
                        <w:rPr>
                          <w:rFonts w:ascii="Calibri"/>
                          <w:b/>
                          <w:spacing w:val="-2"/>
                        </w:rPr>
                        <w:t>A</w:t>
                      </w:r>
                      <w:r>
                        <w:rPr>
                          <w:rFonts w:ascii="Calibri"/>
                          <w:b/>
                          <w:spacing w:val="1"/>
                        </w:rPr>
                        <w:t>c</w:t>
                      </w:r>
                      <w:r>
                        <w:rPr>
                          <w:rFonts w:ascii="Calibri"/>
                          <w:b/>
                        </w:rPr>
                        <w:t>t</w:t>
                      </w:r>
                      <w:r>
                        <w:rPr>
                          <w:rFonts w:ascii="Calibri"/>
                          <w:b/>
                          <w:spacing w:val="-2"/>
                        </w:rPr>
                        <w:t xml:space="preserve"> </w:t>
                      </w:r>
                      <w:r>
                        <w:rPr>
                          <w:rFonts w:ascii="Calibri"/>
                          <w:b/>
                        </w:rPr>
                        <w:t>A</w:t>
                      </w:r>
                      <w:r>
                        <w:rPr>
                          <w:rFonts w:ascii="Calibri"/>
                          <w:b/>
                          <w:spacing w:val="-1"/>
                        </w:rPr>
                        <w:t>d</w:t>
                      </w:r>
                      <w:r>
                        <w:rPr>
                          <w:rFonts w:ascii="Calibri"/>
                          <w:b/>
                        </w:rPr>
                        <w:t>mi</w:t>
                      </w:r>
                      <w:r>
                        <w:rPr>
                          <w:rFonts w:ascii="Calibri"/>
                          <w:b/>
                          <w:spacing w:val="-4"/>
                        </w:rPr>
                        <w:t>n</w:t>
                      </w:r>
                      <w:r>
                        <w:rPr>
                          <w:rFonts w:ascii="Calibri"/>
                          <w:b/>
                        </w:rPr>
                        <w:t>is</w:t>
                      </w:r>
                      <w:r>
                        <w:rPr>
                          <w:rFonts w:ascii="Calibri"/>
                          <w:b/>
                          <w:spacing w:val="-3"/>
                        </w:rPr>
                        <w:t>t</w:t>
                      </w:r>
                      <w:r>
                        <w:rPr>
                          <w:rFonts w:ascii="Calibri"/>
                          <w:b/>
                        </w:rPr>
                        <w:t>r</w:t>
                      </w:r>
                      <w:r>
                        <w:rPr>
                          <w:rFonts w:ascii="Calibri"/>
                          <w:b/>
                          <w:spacing w:val="-2"/>
                        </w:rPr>
                        <w:t>a</w:t>
                      </w:r>
                      <w:r>
                        <w:rPr>
                          <w:rFonts w:ascii="Calibri"/>
                          <w:b/>
                        </w:rPr>
                        <w:t>t</w:t>
                      </w:r>
                      <w:r>
                        <w:rPr>
                          <w:rFonts w:ascii="Calibri"/>
                          <w:b/>
                          <w:spacing w:val="-2"/>
                        </w:rPr>
                        <w:t>i</w:t>
                      </w:r>
                      <w:r>
                        <w:rPr>
                          <w:rFonts w:ascii="Calibri"/>
                          <w:b/>
                          <w:spacing w:val="1"/>
                        </w:rPr>
                        <w:t>v</w:t>
                      </w:r>
                      <w:r>
                        <w:rPr>
                          <w:rFonts w:ascii="Calibri"/>
                          <w:b/>
                        </w:rPr>
                        <w:t>e</w:t>
                      </w:r>
                      <w:r>
                        <w:rPr>
                          <w:rFonts w:ascii="Calibri"/>
                          <w:b/>
                          <w:spacing w:val="-1"/>
                        </w:rPr>
                        <w:t xml:space="preserve"> </w:t>
                      </w:r>
                      <w:r>
                        <w:rPr>
                          <w:rFonts w:ascii="Calibri"/>
                          <w:b/>
                        </w:rPr>
                        <w:t>P</w:t>
                      </w:r>
                      <w:r>
                        <w:rPr>
                          <w:rFonts w:ascii="Calibri"/>
                          <w:b/>
                          <w:spacing w:val="-1"/>
                        </w:rPr>
                        <w:t>o</w:t>
                      </w:r>
                      <w:r>
                        <w:rPr>
                          <w:rFonts w:ascii="Calibri"/>
                          <w:b/>
                          <w:spacing w:val="-2"/>
                        </w:rPr>
                        <w:t>li</w:t>
                      </w:r>
                      <w:r>
                        <w:rPr>
                          <w:rFonts w:ascii="Calibri"/>
                          <w:b/>
                          <w:spacing w:val="1"/>
                        </w:rPr>
                        <w:t>c</w:t>
                      </w:r>
                      <w:r>
                        <w:rPr>
                          <w:rFonts w:ascii="Calibri"/>
                          <w:b/>
                        </w:rPr>
                        <w:t>y</w:t>
                      </w:r>
                      <w:r>
                        <w:rPr>
                          <w:rFonts w:ascii="Calibri"/>
                          <w:b/>
                          <w:spacing w:val="-1"/>
                        </w:rPr>
                        <w:t xml:space="preserve"> </w:t>
                      </w:r>
                      <w:r>
                        <w:rPr>
                          <w:rFonts w:ascii="Calibri"/>
                          <w:b/>
                        </w:rPr>
                        <w:t>#</w:t>
                      </w:r>
                      <w:r>
                        <w:rPr>
                          <w:rFonts w:ascii="Calibri"/>
                          <w:b/>
                          <w:spacing w:val="-2"/>
                        </w:rPr>
                        <w:t>20</w:t>
                      </w:r>
                      <w:r>
                        <w:rPr>
                          <w:rFonts w:ascii="Calibri"/>
                          <w:b/>
                        </w:rPr>
                        <w:t>3</w:t>
                      </w:r>
                    </w:p>
                  </w:txbxContent>
                </v:textbox>
                <w10:anchorlock/>
              </v:shape>
            </w:pict>
          </mc:Fallback>
        </mc:AlternateContent>
      </w:r>
    </w:p>
    <w:p w14:paraId="3ADA7F7C" w14:textId="77777777" w:rsidR="00C738D4" w:rsidRDefault="00C738D4">
      <w:pPr>
        <w:spacing w:before="5"/>
        <w:rPr>
          <w:rFonts w:ascii="Times New Roman" w:eastAsia="Times New Roman" w:hAnsi="Times New Roman" w:cs="Times New Roman"/>
          <w:sz w:val="23"/>
          <w:szCs w:val="23"/>
        </w:rPr>
      </w:pPr>
    </w:p>
    <w:p w14:paraId="6B599422" w14:textId="77777777" w:rsidR="00C738D4" w:rsidRDefault="00BD20C5">
      <w:pPr>
        <w:pStyle w:val="Heading1"/>
        <w:tabs>
          <w:tab w:val="left" w:pos="2379"/>
        </w:tabs>
        <w:spacing w:before="56"/>
        <w:ind w:left="219" w:right="193"/>
        <w:rPr>
          <w:b w:val="0"/>
          <w:bCs w:val="0"/>
        </w:rPr>
      </w:pPr>
      <w:r>
        <w:rPr>
          <w:spacing w:val="-1"/>
        </w:rPr>
        <w:t>Subject:</w:t>
      </w:r>
      <w:r>
        <w:rPr>
          <w:spacing w:val="-1"/>
        </w:rPr>
        <w:tab/>
        <w:t>Local</w:t>
      </w:r>
      <w:r>
        <w:t xml:space="preserve"> </w:t>
      </w:r>
      <w:r>
        <w:rPr>
          <w:spacing w:val="-1"/>
        </w:rPr>
        <w:t>Monitoring</w:t>
      </w:r>
      <w:r>
        <w:t xml:space="preserve"> </w:t>
      </w:r>
      <w:r>
        <w:rPr>
          <w:spacing w:val="-1"/>
        </w:rPr>
        <w:t>and</w:t>
      </w:r>
      <w:r>
        <w:rPr>
          <w:spacing w:val="18"/>
        </w:rPr>
        <w:t xml:space="preserve"> </w:t>
      </w:r>
      <w:r>
        <w:rPr>
          <w:spacing w:val="-1"/>
        </w:rPr>
        <w:t>Oversight</w:t>
      </w:r>
    </w:p>
    <w:p w14:paraId="6694BF41" w14:textId="77777777" w:rsidR="00C738D4" w:rsidRDefault="00C738D4">
      <w:pPr>
        <w:spacing w:before="11"/>
        <w:rPr>
          <w:rFonts w:ascii="Calibri" w:eastAsia="Calibri" w:hAnsi="Calibri" w:cs="Calibri"/>
          <w:b/>
          <w:bCs/>
          <w:sz w:val="30"/>
          <w:szCs w:val="30"/>
        </w:rPr>
      </w:pPr>
    </w:p>
    <w:p w14:paraId="737A17D2" w14:textId="77777777" w:rsidR="007B6173" w:rsidRDefault="00BD20C5">
      <w:pPr>
        <w:tabs>
          <w:tab w:val="left" w:pos="2379"/>
        </w:tabs>
        <w:spacing w:line="576" w:lineRule="auto"/>
        <w:ind w:left="219" w:right="7792"/>
        <w:rPr>
          <w:rFonts w:ascii="Calibri"/>
          <w:b/>
        </w:rPr>
      </w:pPr>
      <w:r>
        <w:rPr>
          <w:rFonts w:ascii="Calibri"/>
          <w:b/>
        </w:rPr>
        <w:t>Effective</w:t>
      </w:r>
      <w:r>
        <w:rPr>
          <w:rFonts w:ascii="Calibri"/>
          <w:b/>
          <w:spacing w:val="-2"/>
        </w:rPr>
        <w:t xml:space="preserve"> </w:t>
      </w:r>
      <w:r w:rsidR="00912B68">
        <w:rPr>
          <w:rFonts w:ascii="Calibri"/>
          <w:b/>
        </w:rPr>
        <w:t>Date:</w:t>
      </w:r>
      <w:r w:rsidR="00912B68">
        <w:rPr>
          <w:rFonts w:ascii="Calibri"/>
          <w:b/>
        </w:rPr>
        <w:tab/>
        <w:t>07/01/12</w:t>
      </w:r>
    </w:p>
    <w:p w14:paraId="2DF0D31E" w14:textId="77777777" w:rsidR="00915062" w:rsidRDefault="00915062" w:rsidP="00915062">
      <w:pPr>
        <w:pStyle w:val="Heading1"/>
        <w:tabs>
          <w:tab w:val="left" w:pos="2379"/>
        </w:tabs>
        <w:spacing w:before="56"/>
        <w:ind w:left="219" w:right="193"/>
        <w:rPr>
          <w:spacing w:val="-1"/>
        </w:rPr>
      </w:pPr>
      <w:r>
        <w:rPr>
          <w:spacing w:val="-1"/>
        </w:rPr>
        <w:t>Revised:</w:t>
      </w:r>
      <w:r>
        <w:rPr>
          <w:spacing w:val="-1"/>
        </w:rPr>
        <w:tab/>
      </w:r>
      <w:r w:rsidR="00912B68">
        <w:rPr>
          <w:spacing w:val="-1"/>
        </w:rPr>
        <w:t>01/10/18</w:t>
      </w:r>
    </w:p>
    <w:p w14:paraId="0ADFFB3F" w14:textId="77777777" w:rsidR="005C1299" w:rsidRDefault="005C1299" w:rsidP="00915062">
      <w:pPr>
        <w:pStyle w:val="Heading1"/>
        <w:tabs>
          <w:tab w:val="left" w:pos="2379"/>
        </w:tabs>
        <w:spacing w:before="56"/>
        <w:ind w:left="219" w:right="193"/>
        <w:rPr>
          <w:spacing w:val="-1"/>
        </w:rPr>
      </w:pPr>
    </w:p>
    <w:p w14:paraId="4DB64F17" w14:textId="77777777" w:rsidR="005C1299" w:rsidRDefault="005C1299" w:rsidP="00915062">
      <w:pPr>
        <w:pStyle w:val="Heading1"/>
        <w:tabs>
          <w:tab w:val="left" w:pos="2379"/>
        </w:tabs>
        <w:spacing w:before="56"/>
        <w:ind w:left="219" w:right="193"/>
        <w:rPr>
          <w:spacing w:val="-1"/>
        </w:rPr>
      </w:pPr>
      <w:r>
        <w:rPr>
          <w:spacing w:val="-1"/>
        </w:rPr>
        <w:t>References:</w:t>
      </w:r>
      <w:r>
        <w:rPr>
          <w:spacing w:val="-1"/>
        </w:rPr>
        <w:tab/>
        <w:t>WIOA Public Law No. 113-128</w:t>
      </w:r>
    </w:p>
    <w:p w14:paraId="66050FD4" w14:textId="77777777" w:rsidR="005C1299" w:rsidRDefault="005C1299" w:rsidP="00915062">
      <w:pPr>
        <w:pStyle w:val="Heading1"/>
        <w:tabs>
          <w:tab w:val="left" w:pos="2379"/>
        </w:tabs>
        <w:spacing w:before="56"/>
        <w:ind w:left="219" w:right="193"/>
        <w:rPr>
          <w:spacing w:val="-1"/>
        </w:rPr>
      </w:pPr>
      <w:r>
        <w:rPr>
          <w:spacing w:val="-1"/>
        </w:rPr>
        <w:tab/>
        <w:t>VWL #11-08</w:t>
      </w:r>
    </w:p>
    <w:p w14:paraId="6B3D1620" w14:textId="77777777" w:rsidR="007B6173" w:rsidRDefault="005C1299" w:rsidP="005C1299">
      <w:pPr>
        <w:pStyle w:val="Heading1"/>
        <w:tabs>
          <w:tab w:val="left" w:pos="2379"/>
        </w:tabs>
        <w:spacing w:before="56"/>
        <w:ind w:left="219" w:right="193"/>
        <w:rPr>
          <w:b w:val="0"/>
        </w:rPr>
      </w:pPr>
      <w:r>
        <w:rPr>
          <w:spacing w:val="-1"/>
        </w:rPr>
        <w:tab/>
      </w:r>
      <w:r w:rsidR="007B6173">
        <w:rPr>
          <w:b w:val="0"/>
        </w:rPr>
        <w:t xml:space="preserve"> </w:t>
      </w:r>
    </w:p>
    <w:p w14:paraId="2186A8DC" w14:textId="77777777" w:rsidR="00C738D4" w:rsidRDefault="00BD20C5">
      <w:pPr>
        <w:tabs>
          <w:tab w:val="left" w:pos="2379"/>
        </w:tabs>
        <w:spacing w:line="576" w:lineRule="auto"/>
        <w:ind w:left="219" w:right="7792"/>
        <w:rPr>
          <w:rFonts w:ascii="Calibri" w:eastAsia="Calibri" w:hAnsi="Calibri" w:cs="Calibri"/>
        </w:rPr>
      </w:pPr>
      <w:r>
        <w:rPr>
          <w:rFonts w:ascii="Calibri"/>
          <w:b/>
        </w:rPr>
        <w:t>Policy</w:t>
      </w:r>
      <w:r w:rsidR="007B6173">
        <w:rPr>
          <w:rFonts w:ascii="Calibri"/>
          <w:b/>
          <w:spacing w:val="-6"/>
        </w:rPr>
        <w:t xml:space="preserve"> </w:t>
      </w:r>
      <w:r>
        <w:rPr>
          <w:rFonts w:ascii="Calibri"/>
          <w:b/>
        </w:rPr>
        <w:t>Statement:</w:t>
      </w:r>
      <w:r w:rsidR="00243048">
        <w:rPr>
          <w:rFonts w:ascii="Calibri"/>
          <w:b/>
        </w:rPr>
        <w:t xml:space="preserve">       </w:t>
      </w:r>
    </w:p>
    <w:p w14:paraId="4608D4AA" w14:textId="77777777" w:rsidR="00C738D4" w:rsidRDefault="00BD20C5">
      <w:pPr>
        <w:pStyle w:val="BodyText"/>
        <w:spacing w:before="0" w:line="217" w:lineRule="exact"/>
        <w:ind w:left="219" w:right="193" w:firstLine="0"/>
      </w:pPr>
      <w:r>
        <w:t>WI</w:t>
      </w:r>
      <w:r w:rsidR="009D6814">
        <w:t>O</w:t>
      </w:r>
      <w:r>
        <w:t>A</w:t>
      </w:r>
      <w:r>
        <w:rPr>
          <w:spacing w:val="-3"/>
        </w:rPr>
        <w:t xml:space="preserve"> </w:t>
      </w:r>
      <w:r>
        <w:t>oversight</w:t>
      </w:r>
      <w:r>
        <w:rPr>
          <w:spacing w:val="-5"/>
        </w:rPr>
        <w:t xml:space="preserve"> </w:t>
      </w:r>
      <w:r>
        <w:t>and</w:t>
      </w:r>
      <w:r>
        <w:rPr>
          <w:spacing w:val="-4"/>
        </w:rPr>
        <w:t xml:space="preserve"> </w:t>
      </w:r>
      <w:r>
        <w:t>monitoring</w:t>
      </w:r>
      <w:r>
        <w:rPr>
          <w:spacing w:val="-4"/>
        </w:rPr>
        <w:t xml:space="preserve"> </w:t>
      </w:r>
      <w:r>
        <w:t>is</w:t>
      </w:r>
      <w:r>
        <w:rPr>
          <w:spacing w:val="-3"/>
        </w:rPr>
        <w:t xml:space="preserve"> </w:t>
      </w:r>
      <w:r>
        <w:t>essential</w:t>
      </w:r>
      <w:r>
        <w:rPr>
          <w:spacing w:val="-3"/>
        </w:rPr>
        <w:t xml:space="preserve"> </w:t>
      </w:r>
      <w:r>
        <w:t>to</w:t>
      </w:r>
      <w:r>
        <w:rPr>
          <w:spacing w:val="-2"/>
        </w:rPr>
        <w:t xml:space="preserve"> </w:t>
      </w:r>
      <w:r>
        <w:t>ensure</w:t>
      </w:r>
      <w:r>
        <w:rPr>
          <w:spacing w:val="-2"/>
        </w:rPr>
        <w:t xml:space="preserve"> </w:t>
      </w:r>
      <w:r>
        <w:t>the</w:t>
      </w:r>
      <w:r>
        <w:rPr>
          <w:spacing w:val="-2"/>
        </w:rPr>
        <w:t xml:space="preserve"> </w:t>
      </w:r>
      <w:r>
        <w:t>integrity</w:t>
      </w:r>
      <w:r>
        <w:rPr>
          <w:spacing w:val="-5"/>
        </w:rPr>
        <w:t xml:space="preserve"> </w:t>
      </w:r>
      <w:r>
        <w:t>of</w:t>
      </w:r>
      <w:r>
        <w:rPr>
          <w:spacing w:val="-3"/>
        </w:rPr>
        <w:t xml:space="preserve"> </w:t>
      </w:r>
      <w:r>
        <w:t>the</w:t>
      </w:r>
      <w:r>
        <w:rPr>
          <w:spacing w:val="-2"/>
        </w:rPr>
        <w:t xml:space="preserve"> </w:t>
      </w:r>
      <w:r>
        <w:t>WI</w:t>
      </w:r>
      <w:r w:rsidR="009D6814">
        <w:t>O</w:t>
      </w:r>
      <w:r>
        <w:t>A</w:t>
      </w:r>
      <w:r>
        <w:rPr>
          <w:spacing w:val="-5"/>
        </w:rPr>
        <w:t xml:space="preserve"> </w:t>
      </w:r>
      <w:r>
        <w:t>system</w:t>
      </w:r>
      <w:r>
        <w:rPr>
          <w:spacing w:val="-2"/>
        </w:rPr>
        <w:t xml:space="preserve"> </w:t>
      </w:r>
      <w:r>
        <w:t>and</w:t>
      </w:r>
      <w:r>
        <w:rPr>
          <w:spacing w:val="-5"/>
        </w:rPr>
        <w:t xml:space="preserve"> </w:t>
      </w:r>
      <w:r>
        <w:t>WI</w:t>
      </w:r>
      <w:r w:rsidR="009D6814">
        <w:t>O</w:t>
      </w:r>
      <w:r>
        <w:t>A</w:t>
      </w:r>
      <w:r>
        <w:rPr>
          <w:spacing w:val="-3"/>
        </w:rPr>
        <w:t xml:space="preserve"> </w:t>
      </w:r>
      <w:r>
        <w:t>funds,</w:t>
      </w:r>
      <w:r>
        <w:rPr>
          <w:spacing w:val="-3"/>
        </w:rPr>
        <w:t xml:space="preserve"> </w:t>
      </w:r>
      <w:r>
        <w:t>to</w:t>
      </w:r>
      <w:r>
        <w:rPr>
          <w:spacing w:val="-2"/>
        </w:rPr>
        <w:t xml:space="preserve"> </w:t>
      </w:r>
      <w:r>
        <w:t>review</w:t>
      </w:r>
    </w:p>
    <w:p w14:paraId="5BD3684E" w14:textId="77777777" w:rsidR="00C738D4" w:rsidRDefault="00BD20C5">
      <w:pPr>
        <w:pStyle w:val="BodyText"/>
        <w:spacing w:line="288" w:lineRule="auto"/>
        <w:ind w:left="219" w:right="193" w:firstLine="0"/>
      </w:pPr>
      <w:r>
        <w:t>performance,</w:t>
      </w:r>
      <w:r>
        <w:rPr>
          <w:spacing w:val="-5"/>
        </w:rPr>
        <w:t xml:space="preserve"> </w:t>
      </w:r>
      <w:r>
        <w:t>assess</w:t>
      </w:r>
      <w:r>
        <w:rPr>
          <w:spacing w:val="-3"/>
        </w:rPr>
        <w:t xml:space="preserve"> </w:t>
      </w:r>
      <w:r>
        <w:t>compliance</w:t>
      </w:r>
      <w:r>
        <w:rPr>
          <w:spacing w:val="-2"/>
        </w:rPr>
        <w:t xml:space="preserve"> </w:t>
      </w:r>
      <w:r>
        <w:t>with</w:t>
      </w:r>
      <w:r>
        <w:rPr>
          <w:spacing w:val="-4"/>
        </w:rPr>
        <w:t xml:space="preserve"> </w:t>
      </w:r>
      <w:r>
        <w:t>applicable</w:t>
      </w:r>
      <w:r>
        <w:rPr>
          <w:spacing w:val="-2"/>
        </w:rPr>
        <w:t xml:space="preserve"> </w:t>
      </w:r>
      <w:r>
        <w:t>laws</w:t>
      </w:r>
      <w:r>
        <w:rPr>
          <w:spacing w:val="-5"/>
        </w:rPr>
        <w:t xml:space="preserve"> </w:t>
      </w:r>
      <w:r>
        <w:t>and</w:t>
      </w:r>
      <w:r>
        <w:rPr>
          <w:spacing w:val="-4"/>
        </w:rPr>
        <w:t xml:space="preserve"> </w:t>
      </w:r>
      <w:r>
        <w:t>regulations</w:t>
      </w:r>
      <w:r>
        <w:rPr>
          <w:spacing w:val="-3"/>
        </w:rPr>
        <w:t xml:space="preserve"> </w:t>
      </w:r>
      <w:r>
        <w:t>and</w:t>
      </w:r>
      <w:r>
        <w:rPr>
          <w:spacing w:val="-4"/>
        </w:rPr>
        <w:t xml:space="preserve"> </w:t>
      </w:r>
      <w:r>
        <w:t>identify</w:t>
      </w:r>
      <w:r>
        <w:rPr>
          <w:spacing w:val="-2"/>
        </w:rPr>
        <w:t xml:space="preserve"> </w:t>
      </w:r>
      <w:r>
        <w:t>successful</w:t>
      </w:r>
      <w:r>
        <w:rPr>
          <w:spacing w:val="-6"/>
        </w:rPr>
        <w:t xml:space="preserve"> </w:t>
      </w:r>
      <w:r>
        <w:t>methods</w:t>
      </w:r>
      <w:r>
        <w:rPr>
          <w:spacing w:val="-3"/>
        </w:rPr>
        <w:t xml:space="preserve"> </w:t>
      </w:r>
      <w:r>
        <w:t>and</w:t>
      </w:r>
      <w:r>
        <w:rPr>
          <w:spacing w:val="-4"/>
        </w:rPr>
        <w:t xml:space="preserve"> </w:t>
      </w:r>
      <w:r>
        <w:t>practices</w:t>
      </w:r>
      <w:r>
        <w:rPr>
          <w:spacing w:val="-5"/>
        </w:rPr>
        <w:t xml:space="preserve"> </w:t>
      </w:r>
      <w:r>
        <w:t>that</w:t>
      </w:r>
      <w:r>
        <w:rPr>
          <w:spacing w:val="-1"/>
        </w:rPr>
        <w:t xml:space="preserve"> </w:t>
      </w:r>
      <w:r>
        <w:t xml:space="preserve">serve to enhance the system as a whole through continuous improvement. This policy provides the framework </w:t>
      </w:r>
      <w:r w:rsidR="00243048">
        <w:t xml:space="preserve">for </w:t>
      </w:r>
      <w:r w:rsidR="00243048">
        <w:rPr>
          <w:spacing w:val="-33"/>
        </w:rPr>
        <w:t>the</w:t>
      </w:r>
      <w:r>
        <w:t xml:space="preserve"> </w:t>
      </w:r>
      <w:r w:rsidR="00D669A9" w:rsidRPr="00D669A9">
        <w:t xml:space="preserve">Central Virginia </w:t>
      </w:r>
      <w:r w:rsidR="005C1299">
        <w:t>Workforce Development Board</w:t>
      </w:r>
      <w:r>
        <w:rPr>
          <w:spacing w:val="-3"/>
        </w:rPr>
        <w:t xml:space="preserve"> </w:t>
      </w:r>
      <w:r w:rsidR="005C1299">
        <w:rPr>
          <w:spacing w:val="-3"/>
        </w:rPr>
        <w:t xml:space="preserve">(WDB) </w:t>
      </w:r>
      <w:r>
        <w:t>to</w:t>
      </w:r>
      <w:r>
        <w:rPr>
          <w:spacing w:val="-2"/>
        </w:rPr>
        <w:t xml:space="preserve"> </w:t>
      </w:r>
      <w:r>
        <w:t>carry</w:t>
      </w:r>
      <w:r>
        <w:rPr>
          <w:spacing w:val="-2"/>
        </w:rPr>
        <w:t xml:space="preserve"> </w:t>
      </w:r>
      <w:r>
        <w:t>out its</w:t>
      </w:r>
      <w:r>
        <w:rPr>
          <w:spacing w:val="-1"/>
        </w:rPr>
        <w:t xml:space="preserve"> </w:t>
      </w:r>
      <w:r>
        <w:t>required</w:t>
      </w:r>
      <w:r>
        <w:rPr>
          <w:spacing w:val="-2"/>
        </w:rPr>
        <w:t xml:space="preserve"> </w:t>
      </w:r>
      <w:r>
        <w:t>duty</w:t>
      </w:r>
      <w:r>
        <w:rPr>
          <w:spacing w:val="-3"/>
        </w:rPr>
        <w:t xml:space="preserve"> </w:t>
      </w:r>
      <w:r>
        <w:t>to</w:t>
      </w:r>
      <w:r>
        <w:rPr>
          <w:spacing w:val="-2"/>
        </w:rPr>
        <w:t xml:space="preserve"> </w:t>
      </w:r>
      <w:r>
        <w:t>conduct oversight</w:t>
      </w:r>
      <w:r>
        <w:rPr>
          <w:spacing w:val="-3"/>
        </w:rPr>
        <w:t xml:space="preserve"> </w:t>
      </w:r>
      <w:r>
        <w:t>of</w:t>
      </w:r>
      <w:r>
        <w:rPr>
          <w:spacing w:val="-4"/>
        </w:rPr>
        <w:t xml:space="preserve"> </w:t>
      </w:r>
      <w:r>
        <w:t>the</w:t>
      </w:r>
      <w:r>
        <w:rPr>
          <w:spacing w:val="-3"/>
        </w:rPr>
        <w:t xml:space="preserve"> </w:t>
      </w:r>
      <w:r>
        <w:t>WI</w:t>
      </w:r>
      <w:r w:rsidR="009D6814">
        <w:t>O</w:t>
      </w:r>
      <w:r>
        <w:t>A</w:t>
      </w:r>
      <w:r>
        <w:rPr>
          <w:spacing w:val="-1"/>
        </w:rPr>
        <w:t xml:space="preserve"> </w:t>
      </w:r>
      <w:r>
        <w:t>programs</w:t>
      </w:r>
      <w:r>
        <w:rPr>
          <w:spacing w:val="-1"/>
        </w:rPr>
        <w:t xml:space="preserve"> </w:t>
      </w:r>
      <w:r>
        <w:t>and</w:t>
      </w:r>
      <w:r>
        <w:rPr>
          <w:spacing w:val="-2"/>
        </w:rPr>
        <w:t xml:space="preserve"> </w:t>
      </w:r>
      <w:r>
        <w:t>the</w:t>
      </w:r>
      <w:r>
        <w:rPr>
          <w:spacing w:val="-3"/>
        </w:rPr>
        <w:t xml:space="preserve"> </w:t>
      </w:r>
      <w:r>
        <w:t>One-stop</w:t>
      </w:r>
      <w:r>
        <w:rPr>
          <w:spacing w:val="-2"/>
        </w:rPr>
        <w:t xml:space="preserve"> </w:t>
      </w:r>
      <w:r>
        <w:t>delivery through</w:t>
      </w:r>
      <w:r>
        <w:rPr>
          <w:spacing w:val="-3"/>
        </w:rPr>
        <w:t xml:space="preserve"> </w:t>
      </w:r>
      <w:r>
        <w:t>regular</w:t>
      </w:r>
      <w:r>
        <w:rPr>
          <w:spacing w:val="-4"/>
        </w:rPr>
        <w:t xml:space="preserve"> </w:t>
      </w:r>
      <w:r>
        <w:t>oversight</w:t>
      </w:r>
      <w:r>
        <w:rPr>
          <w:spacing w:val="-1"/>
        </w:rPr>
        <w:t xml:space="preserve"> </w:t>
      </w:r>
      <w:r>
        <w:t>and</w:t>
      </w:r>
      <w:r>
        <w:rPr>
          <w:spacing w:val="-3"/>
        </w:rPr>
        <w:t xml:space="preserve"> </w:t>
      </w:r>
      <w:r>
        <w:t>monitoring</w:t>
      </w:r>
      <w:r>
        <w:rPr>
          <w:spacing w:val="-5"/>
        </w:rPr>
        <w:t xml:space="preserve"> </w:t>
      </w:r>
      <w:r>
        <w:t>of</w:t>
      </w:r>
      <w:r>
        <w:rPr>
          <w:spacing w:val="-2"/>
        </w:rPr>
        <w:t xml:space="preserve"> </w:t>
      </w:r>
      <w:r>
        <w:t>its</w:t>
      </w:r>
      <w:r>
        <w:rPr>
          <w:spacing w:val="-4"/>
        </w:rPr>
        <w:t xml:space="preserve"> </w:t>
      </w:r>
      <w:r>
        <w:t>WI</w:t>
      </w:r>
      <w:r w:rsidR="009D6814">
        <w:t>O</w:t>
      </w:r>
      <w:r>
        <w:t>A</w:t>
      </w:r>
      <w:r>
        <w:rPr>
          <w:spacing w:val="-2"/>
        </w:rPr>
        <w:t xml:space="preserve"> </w:t>
      </w:r>
      <w:r>
        <w:t>activities</w:t>
      </w:r>
      <w:r>
        <w:rPr>
          <w:spacing w:val="-2"/>
        </w:rPr>
        <w:t xml:space="preserve"> </w:t>
      </w:r>
      <w:r>
        <w:t>and</w:t>
      </w:r>
      <w:r>
        <w:rPr>
          <w:spacing w:val="-3"/>
        </w:rPr>
        <w:t xml:space="preserve"> </w:t>
      </w:r>
      <w:r>
        <w:t>those</w:t>
      </w:r>
      <w:r>
        <w:rPr>
          <w:spacing w:val="-4"/>
        </w:rPr>
        <w:t xml:space="preserve"> </w:t>
      </w:r>
      <w:r>
        <w:t>of</w:t>
      </w:r>
      <w:r>
        <w:rPr>
          <w:spacing w:val="-2"/>
        </w:rPr>
        <w:t xml:space="preserve"> </w:t>
      </w:r>
      <w:r>
        <w:t>its</w:t>
      </w:r>
      <w:r>
        <w:rPr>
          <w:spacing w:val="-2"/>
        </w:rPr>
        <w:t xml:space="preserve"> </w:t>
      </w:r>
      <w:r>
        <w:t>sub-recipients.</w:t>
      </w:r>
      <w:r w:rsidR="006B4540">
        <w:t xml:space="preserve">  </w:t>
      </w:r>
    </w:p>
    <w:p w14:paraId="58555D6A" w14:textId="77777777" w:rsidR="006B4540" w:rsidRDefault="006B4540" w:rsidP="006B4540">
      <w:pPr>
        <w:kinsoku w:val="0"/>
        <w:overflowPunct w:val="0"/>
        <w:autoSpaceDE w:val="0"/>
        <w:autoSpaceDN w:val="0"/>
        <w:adjustRightInd w:val="0"/>
        <w:spacing w:line="193" w:lineRule="exact"/>
        <w:ind w:left="32"/>
        <w:rPr>
          <w:rFonts w:ascii="Calibri" w:hAnsi="Calibri" w:cs="Calibri"/>
        </w:rPr>
      </w:pPr>
    </w:p>
    <w:p w14:paraId="5DED869E" w14:textId="77777777" w:rsidR="006B4540" w:rsidRPr="00C21E12" w:rsidRDefault="006B4540" w:rsidP="006B4540">
      <w:pPr>
        <w:kinsoku w:val="0"/>
        <w:overflowPunct w:val="0"/>
        <w:autoSpaceDE w:val="0"/>
        <w:autoSpaceDN w:val="0"/>
        <w:adjustRightInd w:val="0"/>
        <w:spacing w:line="276" w:lineRule="auto"/>
        <w:ind w:left="32"/>
        <w:rPr>
          <w:rFonts w:ascii="Calibri" w:hAnsi="Calibri" w:cs="Calibri"/>
        </w:rPr>
      </w:pPr>
      <w:r>
        <w:rPr>
          <w:rFonts w:ascii="Calibri" w:hAnsi="Calibri" w:cs="Calibri"/>
        </w:rPr>
        <w:t xml:space="preserve">    </w:t>
      </w:r>
      <w:r w:rsidRPr="00C21E12">
        <w:rPr>
          <w:rFonts w:ascii="Calibri" w:hAnsi="Calibri" w:cs="Calibri"/>
        </w:rPr>
        <w:t>Compliance monitoring will be conducted by reviewing records and documents maintained by the</w:t>
      </w:r>
    </w:p>
    <w:p w14:paraId="7C5256CD" w14:textId="77777777" w:rsidR="006B4540" w:rsidRDefault="006B4540" w:rsidP="006B4540">
      <w:pPr>
        <w:kinsoku w:val="0"/>
        <w:overflowPunct w:val="0"/>
        <w:autoSpaceDE w:val="0"/>
        <w:autoSpaceDN w:val="0"/>
        <w:adjustRightInd w:val="0"/>
        <w:spacing w:before="21" w:line="276" w:lineRule="auto"/>
        <w:ind w:left="32" w:right="28"/>
        <w:rPr>
          <w:rFonts w:ascii="Calibri" w:hAnsi="Calibri" w:cs="Calibri"/>
        </w:rPr>
      </w:pPr>
      <w:r>
        <w:rPr>
          <w:rFonts w:ascii="Calibri" w:hAnsi="Calibri" w:cs="Calibri"/>
        </w:rPr>
        <w:t xml:space="preserve">    </w:t>
      </w:r>
      <w:r w:rsidR="00D669A9" w:rsidRPr="00D669A9">
        <w:rPr>
          <w:rFonts w:ascii="Calibri" w:hAnsi="Calibri" w:cs="Calibri"/>
        </w:rPr>
        <w:t xml:space="preserve">Central Virginia </w:t>
      </w:r>
      <w:r>
        <w:rPr>
          <w:rFonts w:ascii="Calibri" w:hAnsi="Calibri" w:cs="Calibri"/>
        </w:rPr>
        <w:t>WDB</w:t>
      </w:r>
      <w:r w:rsidRPr="00C21E12">
        <w:rPr>
          <w:rFonts w:ascii="Calibri" w:hAnsi="Calibri" w:cs="Calibri"/>
        </w:rPr>
        <w:t xml:space="preserve"> administrative office on each program or contract; conducting onsite reviews of procedures, </w:t>
      </w:r>
    </w:p>
    <w:p w14:paraId="7DD8FCE4" w14:textId="77777777" w:rsidR="006B4540" w:rsidRDefault="006B4540" w:rsidP="006B4540">
      <w:pPr>
        <w:kinsoku w:val="0"/>
        <w:overflowPunct w:val="0"/>
        <w:autoSpaceDE w:val="0"/>
        <w:autoSpaceDN w:val="0"/>
        <w:adjustRightInd w:val="0"/>
        <w:spacing w:before="21" w:line="276" w:lineRule="auto"/>
        <w:ind w:left="32" w:right="28"/>
        <w:rPr>
          <w:rFonts w:ascii="Calibri" w:hAnsi="Calibri" w:cs="Calibri"/>
        </w:rPr>
      </w:pPr>
      <w:r>
        <w:rPr>
          <w:rFonts w:ascii="Calibri" w:hAnsi="Calibri" w:cs="Calibri"/>
        </w:rPr>
        <w:t xml:space="preserve">    records </w:t>
      </w:r>
      <w:r w:rsidRPr="00C21E12">
        <w:rPr>
          <w:rFonts w:ascii="Calibri" w:hAnsi="Calibri" w:cs="Calibri"/>
        </w:rPr>
        <w:t xml:space="preserve">and </w:t>
      </w:r>
      <w:r>
        <w:rPr>
          <w:rFonts w:ascii="Calibri" w:hAnsi="Calibri" w:cs="Calibri"/>
        </w:rPr>
        <w:t>documents</w:t>
      </w:r>
      <w:r w:rsidRPr="00C21E12">
        <w:rPr>
          <w:rFonts w:ascii="Calibri" w:hAnsi="Calibri" w:cs="Calibri"/>
        </w:rPr>
        <w:t xml:space="preserve"> maintained by the contractor or program operations staff; and submitting written reports </w:t>
      </w:r>
    </w:p>
    <w:p w14:paraId="086AB1F0" w14:textId="77777777" w:rsidR="006B4540" w:rsidRDefault="006B4540" w:rsidP="006B4540">
      <w:pPr>
        <w:kinsoku w:val="0"/>
        <w:overflowPunct w:val="0"/>
        <w:autoSpaceDE w:val="0"/>
        <w:autoSpaceDN w:val="0"/>
        <w:adjustRightInd w:val="0"/>
        <w:spacing w:before="21" w:line="276" w:lineRule="auto"/>
        <w:ind w:left="32" w:right="28"/>
        <w:rPr>
          <w:rFonts w:ascii="Calibri" w:hAnsi="Calibri" w:cs="Calibri"/>
        </w:rPr>
      </w:pPr>
      <w:r>
        <w:rPr>
          <w:rFonts w:ascii="Calibri" w:hAnsi="Calibri" w:cs="Calibri"/>
        </w:rPr>
        <w:t xml:space="preserve">    </w:t>
      </w:r>
      <w:r w:rsidRPr="00C21E12">
        <w:rPr>
          <w:rFonts w:ascii="Calibri" w:hAnsi="Calibri" w:cs="Calibri"/>
        </w:rPr>
        <w:t>of findings, including corrective action recommendat</w:t>
      </w:r>
      <w:r>
        <w:rPr>
          <w:rFonts w:ascii="Calibri" w:hAnsi="Calibri" w:cs="Calibri"/>
        </w:rPr>
        <w:t xml:space="preserve">ions if appropriate. </w:t>
      </w:r>
      <w:r w:rsidR="00D669A9">
        <w:rPr>
          <w:rFonts w:ascii="Calibri" w:hAnsi="Calibri" w:cs="Calibri"/>
        </w:rPr>
        <w:t>The Central</w:t>
      </w:r>
      <w:r w:rsidR="00D669A9" w:rsidRPr="00D669A9">
        <w:rPr>
          <w:rFonts w:ascii="Calibri" w:hAnsi="Calibri" w:cs="Calibri"/>
        </w:rPr>
        <w:t xml:space="preserve"> Virginia </w:t>
      </w:r>
      <w:r>
        <w:rPr>
          <w:rFonts w:ascii="Calibri" w:hAnsi="Calibri" w:cs="Calibri"/>
        </w:rPr>
        <w:t>WDB</w:t>
      </w:r>
      <w:r w:rsidRPr="00C21E12">
        <w:rPr>
          <w:rFonts w:ascii="Calibri" w:hAnsi="Calibri" w:cs="Calibri"/>
        </w:rPr>
        <w:t xml:space="preserve"> will also monitor </w:t>
      </w:r>
    </w:p>
    <w:p w14:paraId="00390874" w14:textId="77777777" w:rsidR="006B4540" w:rsidRPr="00C21E12" w:rsidRDefault="006B4540" w:rsidP="006B4540">
      <w:pPr>
        <w:kinsoku w:val="0"/>
        <w:overflowPunct w:val="0"/>
        <w:autoSpaceDE w:val="0"/>
        <w:autoSpaceDN w:val="0"/>
        <w:adjustRightInd w:val="0"/>
        <w:spacing w:before="21" w:line="276" w:lineRule="auto"/>
        <w:ind w:left="32" w:right="28"/>
        <w:rPr>
          <w:rFonts w:ascii="Calibri" w:hAnsi="Calibri" w:cs="Calibri"/>
        </w:rPr>
      </w:pPr>
      <w:r>
        <w:rPr>
          <w:rFonts w:ascii="Calibri" w:hAnsi="Calibri" w:cs="Calibri"/>
        </w:rPr>
        <w:t xml:space="preserve">    </w:t>
      </w:r>
      <w:r w:rsidRPr="00C21E12">
        <w:rPr>
          <w:rFonts w:ascii="Calibri" w:hAnsi="Calibri" w:cs="Calibri"/>
        </w:rPr>
        <w:t xml:space="preserve">its </w:t>
      </w:r>
      <w:r>
        <w:rPr>
          <w:rFonts w:ascii="Calibri" w:hAnsi="Calibri" w:cs="Calibri"/>
        </w:rPr>
        <w:t>service</w:t>
      </w:r>
      <w:r w:rsidRPr="00C21E12">
        <w:rPr>
          <w:rFonts w:ascii="Calibri" w:hAnsi="Calibri" w:cs="Calibri"/>
        </w:rPr>
        <w:t xml:space="preserve"> provider’s performance for any additional non-WIOA funding sources such as grants, partnerships, etc.</w:t>
      </w:r>
    </w:p>
    <w:p w14:paraId="2705E976" w14:textId="77777777" w:rsidR="006B4540" w:rsidRDefault="006B4540" w:rsidP="006B4540"/>
    <w:p w14:paraId="28DA2ADD" w14:textId="77777777" w:rsidR="00C738D4" w:rsidRPr="005C1299" w:rsidRDefault="00BD20C5">
      <w:pPr>
        <w:pStyle w:val="Heading1"/>
        <w:numPr>
          <w:ilvl w:val="0"/>
          <w:numId w:val="4"/>
        </w:numPr>
        <w:tabs>
          <w:tab w:val="left" w:pos="940"/>
        </w:tabs>
        <w:ind w:right="193" w:hanging="360"/>
        <w:rPr>
          <w:b w:val="0"/>
          <w:bCs w:val="0"/>
        </w:rPr>
      </w:pPr>
      <w:r>
        <w:t>Frequency:</w:t>
      </w:r>
    </w:p>
    <w:p w14:paraId="54AB1DBA" w14:textId="77777777" w:rsidR="00C738D4" w:rsidRDefault="00C738D4">
      <w:pPr>
        <w:spacing w:before="6"/>
        <w:rPr>
          <w:rFonts w:ascii="Calibri" w:eastAsia="Calibri" w:hAnsi="Calibri" w:cs="Calibri"/>
          <w:sz w:val="26"/>
          <w:szCs w:val="26"/>
        </w:rPr>
      </w:pPr>
    </w:p>
    <w:p w14:paraId="43A04050" w14:textId="77777777" w:rsidR="00C738D4" w:rsidRDefault="005C1299" w:rsidP="005C1299">
      <w:pPr>
        <w:pStyle w:val="BodyText"/>
        <w:spacing w:before="0" w:line="288" w:lineRule="auto"/>
        <w:ind w:left="219" w:right="296" w:firstLine="0"/>
      </w:pPr>
      <w:r>
        <w:t xml:space="preserve">Through regular oversight &amp; monitoring of WIOA sub-recipients and contractors, the </w:t>
      </w:r>
      <w:r w:rsidR="00D669A9" w:rsidRPr="00D669A9">
        <w:t xml:space="preserve">Central Virginia </w:t>
      </w:r>
      <w:r>
        <w:t xml:space="preserve">WDB will assess compliance with regulations &amp; policies established by the WIOA, VCCS, and </w:t>
      </w:r>
      <w:r w:rsidR="00D669A9" w:rsidRPr="00D669A9">
        <w:t xml:space="preserve">Central Virginia </w:t>
      </w:r>
      <w:r>
        <w:t>WDB as well as compliance with the terms and conditions of contracts between the WDB and operators. Formal monitoring activities may be conducted quarterly but at least once per year, and appropriate corrective action will be administered when evidence indicates a possible violation of one of the aforementioned regulations or policies. The major areas of compliance review include, but are not limited to, administrative, financial &amp; program.</w:t>
      </w:r>
    </w:p>
    <w:p w14:paraId="75D00B6F" w14:textId="77777777" w:rsidR="005C1299" w:rsidRDefault="005C1299" w:rsidP="005C1299">
      <w:pPr>
        <w:pStyle w:val="BodyText"/>
        <w:spacing w:before="0" w:line="288" w:lineRule="auto"/>
        <w:ind w:left="219" w:right="296" w:firstLine="0"/>
      </w:pPr>
    </w:p>
    <w:p w14:paraId="4953A160" w14:textId="77777777" w:rsidR="005C1299" w:rsidRDefault="005C1299" w:rsidP="005C1299">
      <w:pPr>
        <w:pStyle w:val="Default"/>
        <w:rPr>
          <w:spacing w:val="-3"/>
          <w:sz w:val="22"/>
          <w:szCs w:val="22"/>
        </w:rPr>
      </w:pPr>
      <w:r w:rsidRPr="005C1299">
        <w:rPr>
          <w:sz w:val="22"/>
          <w:szCs w:val="22"/>
        </w:rPr>
        <w:t xml:space="preserve">    More</w:t>
      </w:r>
      <w:r w:rsidRPr="005C1299">
        <w:rPr>
          <w:spacing w:val="-1"/>
          <w:sz w:val="22"/>
          <w:szCs w:val="22"/>
        </w:rPr>
        <w:t xml:space="preserve"> </w:t>
      </w:r>
      <w:r w:rsidRPr="005C1299">
        <w:rPr>
          <w:sz w:val="22"/>
          <w:szCs w:val="22"/>
        </w:rPr>
        <w:t>informal</w:t>
      </w:r>
      <w:r w:rsidRPr="005C1299">
        <w:rPr>
          <w:spacing w:val="-5"/>
          <w:sz w:val="22"/>
          <w:szCs w:val="22"/>
        </w:rPr>
        <w:t xml:space="preserve"> </w:t>
      </w:r>
      <w:r w:rsidRPr="005C1299">
        <w:rPr>
          <w:sz w:val="22"/>
          <w:szCs w:val="22"/>
        </w:rPr>
        <w:t>monitoring</w:t>
      </w:r>
      <w:r w:rsidRPr="005C1299">
        <w:rPr>
          <w:spacing w:val="-5"/>
          <w:sz w:val="22"/>
          <w:szCs w:val="22"/>
        </w:rPr>
        <w:t xml:space="preserve"> </w:t>
      </w:r>
      <w:r w:rsidRPr="005C1299">
        <w:rPr>
          <w:sz w:val="22"/>
          <w:szCs w:val="22"/>
        </w:rPr>
        <w:t>and/or</w:t>
      </w:r>
      <w:r w:rsidRPr="005C1299">
        <w:rPr>
          <w:spacing w:val="-4"/>
          <w:sz w:val="22"/>
          <w:szCs w:val="22"/>
        </w:rPr>
        <w:t xml:space="preserve"> </w:t>
      </w:r>
      <w:r w:rsidRPr="005C1299">
        <w:rPr>
          <w:sz w:val="22"/>
          <w:szCs w:val="22"/>
        </w:rPr>
        <w:t>oversight</w:t>
      </w:r>
      <w:r w:rsidRPr="005C1299">
        <w:rPr>
          <w:spacing w:val="-1"/>
          <w:sz w:val="22"/>
          <w:szCs w:val="22"/>
        </w:rPr>
        <w:t xml:space="preserve"> </w:t>
      </w:r>
      <w:r w:rsidRPr="005C1299">
        <w:rPr>
          <w:sz w:val="22"/>
          <w:szCs w:val="22"/>
        </w:rPr>
        <w:t>activities,</w:t>
      </w:r>
      <w:r w:rsidRPr="005C1299">
        <w:rPr>
          <w:spacing w:val="-7"/>
          <w:sz w:val="22"/>
          <w:szCs w:val="22"/>
        </w:rPr>
        <w:t xml:space="preserve"> </w:t>
      </w:r>
      <w:r w:rsidRPr="005C1299">
        <w:rPr>
          <w:sz w:val="22"/>
          <w:szCs w:val="22"/>
        </w:rPr>
        <w:t>both</w:t>
      </w:r>
      <w:r w:rsidRPr="005C1299">
        <w:rPr>
          <w:spacing w:val="-3"/>
          <w:sz w:val="22"/>
          <w:szCs w:val="22"/>
        </w:rPr>
        <w:t xml:space="preserve"> </w:t>
      </w:r>
      <w:r w:rsidRPr="005C1299">
        <w:rPr>
          <w:sz w:val="22"/>
          <w:szCs w:val="22"/>
        </w:rPr>
        <w:t>announced</w:t>
      </w:r>
      <w:r w:rsidRPr="005C1299">
        <w:rPr>
          <w:spacing w:val="-3"/>
          <w:sz w:val="22"/>
          <w:szCs w:val="22"/>
        </w:rPr>
        <w:t xml:space="preserve"> </w:t>
      </w:r>
      <w:r w:rsidRPr="005C1299">
        <w:rPr>
          <w:sz w:val="22"/>
          <w:szCs w:val="22"/>
        </w:rPr>
        <w:t>and</w:t>
      </w:r>
      <w:r w:rsidRPr="005C1299">
        <w:rPr>
          <w:spacing w:val="-3"/>
          <w:sz w:val="22"/>
          <w:szCs w:val="22"/>
        </w:rPr>
        <w:t xml:space="preserve"> </w:t>
      </w:r>
      <w:r w:rsidRPr="005C1299">
        <w:rPr>
          <w:sz w:val="22"/>
          <w:szCs w:val="22"/>
        </w:rPr>
        <w:t>unannounced,</w:t>
      </w:r>
      <w:r w:rsidRPr="005C1299">
        <w:rPr>
          <w:spacing w:val="-4"/>
          <w:sz w:val="22"/>
          <w:szCs w:val="22"/>
        </w:rPr>
        <w:t xml:space="preserve"> </w:t>
      </w:r>
      <w:r w:rsidRPr="005C1299">
        <w:rPr>
          <w:sz w:val="22"/>
          <w:szCs w:val="22"/>
        </w:rPr>
        <w:t>may</w:t>
      </w:r>
      <w:r w:rsidRPr="005C1299">
        <w:rPr>
          <w:spacing w:val="-3"/>
          <w:sz w:val="22"/>
          <w:szCs w:val="22"/>
        </w:rPr>
        <w:t xml:space="preserve"> </w:t>
      </w:r>
      <w:r w:rsidRPr="005C1299">
        <w:rPr>
          <w:sz w:val="22"/>
          <w:szCs w:val="22"/>
        </w:rPr>
        <w:t>also</w:t>
      </w:r>
      <w:r w:rsidRPr="005C1299">
        <w:rPr>
          <w:spacing w:val="-1"/>
          <w:sz w:val="22"/>
          <w:szCs w:val="22"/>
        </w:rPr>
        <w:t xml:space="preserve"> </w:t>
      </w:r>
      <w:r w:rsidRPr="005C1299">
        <w:rPr>
          <w:sz w:val="22"/>
          <w:szCs w:val="22"/>
        </w:rPr>
        <w:t>occur</w:t>
      </w:r>
      <w:r w:rsidRPr="005C1299">
        <w:rPr>
          <w:spacing w:val="-2"/>
          <w:sz w:val="22"/>
          <w:szCs w:val="22"/>
        </w:rPr>
        <w:t xml:space="preserve"> </w:t>
      </w:r>
      <w:r w:rsidRPr="005C1299">
        <w:rPr>
          <w:sz w:val="22"/>
          <w:szCs w:val="22"/>
        </w:rPr>
        <w:t>during</w:t>
      </w:r>
      <w:r w:rsidRPr="005C1299">
        <w:rPr>
          <w:spacing w:val="-3"/>
          <w:sz w:val="22"/>
          <w:szCs w:val="22"/>
        </w:rPr>
        <w:t xml:space="preserve">           </w:t>
      </w:r>
    </w:p>
    <w:p w14:paraId="2862CA0D" w14:textId="77777777" w:rsidR="005C1299" w:rsidRDefault="005C1299" w:rsidP="005C1299">
      <w:pPr>
        <w:pStyle w:val="Default"/>
        <w:rPr>
          <w:spacing w:val="-5"/>
          <w:sz w:val="22"/>
          <w:szCs w:val="22"/>
        </w:rPr>
      </w:pPr>
      <w:r>
        <w:rPr>
          <w:spacing w:val="-3"/>
          <w:sz w:val="22"/>
          <w:szCs w:val="22"/>
        </w:rPr>
        <w:t xml:space="preserve">    </w:t>
      </w:r>
      <w:r w:rsidRPr="005C1299">
        <w:rPr>
          <w:sz w:val="22"/>
          <w:szCs w:val="22"/>
        </w:rPr>
        <w:t>the course</w:t>
      </w:r>
      <w:r w:rsidRPr="005C1299">
        <w:rPr>
          <w:spacing w:val="-4"/>
          <w:sz w:val="22"/>
          <w:szCs w:val="22"/>
        </w:rPr>
        <w:t xml:space="preserve"> </w:t>
      </w:r>
      <w:r w:rsidRPr="005C1299">
        <w:rPr>
          <w:sz w:val="22"/>
          <w:szCs w:val="22"/>
        </w:rPr>
        <w:t>of</w:t>
      </w:r>
      <w:r w:rsidRPr="005C1299">
        <w:rPr>
          <w:spacing w:val="-5"/>
          <w:sz w:val="22"/>
          <w:szCs w:val="22"/>
        </w:rPr>
        <w:t xml:space="preserve"> </w:t>
      </w:r>
      <w:r w:rsidRPr="005C1299">
        <w:rPr>
          <w:sz w:val="22"/>
          <w:szCs w:val="22"/>
        </w:rPr>
        <w:t>a</w:t>
      </w:r>
      <w:r w:rsidRPr="005C1299">
        <w:rPr>
          <w:spacing w:val="-2"/>
          <w:sz w:val="22"/>
          <w:szCs w:val="22"/>
        </w:rPr>
        <w:t xml:space="preserve"> </w:t>
      </w:r>
      <w:r w:rsidRPr="005C1299">
        <w:rPr>
          <w:sz w:val="22"/>
          <w:szCs w:val="22"/>
        </w:rPr>
        <w:t>program</w:t>
      </w:r>
      <w:r w:rsidRPr="005C1299">
        <w:rPr>
          <w:spacing w:val="-3"/>
          <w:sz w:val="22"/>
          <w:szCs w:val="22"/>
        </w:rPr>
        <w:t xml:space="preserve"> </w:t>
      </w:r>
      <w:r w:rsidRPr="005C1299">
        <w:rPr>
          <w:sz w:val="22"/>
          <w:szCs w:val="22"/>
        </w:rPr>
        <w:t>year</w:t>
      </w:r>
      <w:r w:rsidRPr="005C1299">
        <w:rPr>
          <w:spacing w:val="-4"/>
          <w:sz w:val="22"/>
          <w:szCs w:val="22"/>
        </w:rPr>
        <w:t xml:space="preserve"> </w:t>
      </w:r>
      <w:r w:rsidRPr="005C1299">
        <w:rPr>
          <w:sz w:val="22"/>
          <w:szCs w:val="22"/>
        </w:rPr>
        <w:t>in</w:t>
      </w:r>
      <w:r w:rsidRPr="005C1299">
        <w:rPr>
          <w:spacing w:val="-3"/>
          <w:sz w:val="22"/>
          <w:szCs w:val="22"/>
        </w:rPr>
        <w:t xml:space="preserve"> </w:t>
      </w:r>
      <w:r w:rsidRPr="005C1299">
        <w:rPr>
          <w:sz w:val="22"/>
          <w:szCs w:val="22"/>
        </w:rPr>
        <w:t>order</w:t>
      </w:r>
      <w:r w:rsidRPr="005C1299">
        <w:rPr>
          <w:spacing w:val="-4"/>
          <w:sz w:val="22"/>
          <w:szCs w:val="22"/>
        </w:rPr>
        <w:t xml:space="preserve"> </w:t>
      </w:r>
      <w:r w:rsidRPr="005C1299">
        <w:rPr>
          <w:sz w:val="22"/>
          <w:szCs w:val="22"/>
        </w:rPr>
        <w:t>to</w:t>
      </w:r>
      <w:r w:rsidRPr="005C1299">
        <w:rPr>
          <w:spacing w:val="-3"/>
          <w:sz w:val="22"/>
          <w:szCs w:val="22"/>
        </w:rPr>
        <w:t xml:space="preserve"> </w:t>
      </w:r>
      <w:r w:rsidRPr="005C1299">
        <w:rPr>
          <w:sz w:val="22"/>
          <w:szCs w:val="22"/>
        </w:rPr>
        <w:t>provide</w:t>
      </w:r>
      <w:r w:rsidRPr="005C1299">
        <w:rPr>
          <w:spacing w:val="-1"/>
          <w:sz w:val="22"/>
          <w:szCs w:val="22"/>
        </w:rPr>
        <w:t xml:space="preserve"> </w:t>
      </w:r>
      <w:r w:rsidRPr="005C1299">
        <w:rPr>
          <w:sz w:val="22"/>
          <w:szCs w:val="22"/>
        </w:rPr>
        <w:t>service</w:t>
      </w:r>
      <w:r w:rsidRPr="005C1299">
        <w:rPr>
          <w:spacing w:val="-4"/>
          <w:sz w:val="22"/>
          <w:szCs w:val="22"/>
        </w:rPr>
        <w:t xml:space="preserve"> </w:t>
      </w:r>
      <w:r w:rsidRPr="005C1299">
        <w:rPr>
          <w:sz w:val="22"/>
          <w:szCs w:val="22"/>
        </w:rPr>
        <w:t>providers</w:t>
      </w:r>
      <w:r w:rsidRPr="005C1299">
        <w:rPr>
          <w:spacing w:val="-4"/>
          <w:sz w:val="22"/>
          <w:szCs w:val="22"/>
        </w:rPr>
        <w:t xml:space="preserve"> </w:t>
      </w:r>
      <w:r w:rsidRPr="005C1299">
        <w:rPr>
          <w:sz w:val="22"/>
          <w:szCs w:val="22"/>
        </w:rPr>
        <w:t>additional</w:t>
      </w:r>
      <w:r w:rsidRPr="005C1299">
        <w:rPr>
          <w:spacing w:val="-5"/>
          <w:sz w:val="22"/>
          <w:szCs w:val="22"/>
        </w:rPr>
        <w:t xml:space="preserve"> </w:t>
      </w:r>
      <w:r w:rsidRPr="005C1299">
        <w:rPr>
          <w:sz w:val="22"/>
          <w:szCs w:val="22"/>
        </w:rPr>
        <w:t>feedback</w:t>
      </w:r>
      <w:r w:rsidRPr="005C1299">
        <w:rPr>
          <w:spacing w:val="-4"/>
          <w:sz w:val="22"/>
          <w:szCs w:val="22"/>
        </w:rPr>
        <w:t xml:space="preserve"> </w:t>
      </w:r>
      <w:r w:rsidRPr="005C1299">
        <w:rPr>
          <w:sz w:val="22"/>
          <w:szCs w:val="22"/>
        </w:rPr>
        <w:t>opportunities</w:t>
      </w:r>
      <w:r w:rsidRPr="005C1299">
        <w:rPr>
          <w:spacing w:val="-2"/>
          <w:sz w:val="22"/>
          <w:szCs w:val="22"/>
        </w:rPr>
        <w:t xml:space="preserve"> </w:t>
      </w:r>
      <w:r w:rsidRPr="005C1299">
        <w:rPr>
          <w:sz w:val="22"/>
          <w:szCs w:val="22"/>
        </w:rPr>
        <w:t>and</w:t>
      </w:r>
      <w:r w:rsidRPr="005C1299">
        <w:rPr>
          <w:spacing w:val="-3"/>
          <w:sz w:val="22"/>
          <w:szCs w:val="22"/>
        </w:rPr>
        <w:t xml:space="preserve"> </w:t>
      </w:r>
      <w:r w:rsidRPr="005C1299">
        <w:rPr>
          <w:sz w:val="22"/>
          <w:szCs w:val="22"/>
        </w:rPr>
        <w:t>identification</w:t>
      </w:r>
      <w:r w:rsidRPr="005C1299">
        <w:rPr>
          <w:spacing w:val="-5"/>
          <w:sz w:val="22"/>
          <w:szCs w:val="22"/>
        </w:rPr>
        <w:t xml:space="preserve"> </w:t>
      </w:r>
    </w:p>
    <w:p w14:paraId="70EE16F5" w14:textId="77777777" w:rsidR="005C1299" w:rsidRPr="005C1299" w:rsidRDefault="005C1299" w:rsidP="005C1299">
      <w:pPr>
        <w:pStyle w:val="Default"/>
        <w:rPr>
          <w:sz w:val="22"/>
          <w:szCs w:val="22"/>
        </w:rPr>
      </w:pPr>
      <w:r>
        <w:rPr>
          <w:spacing w:val="-5"/>
          <w:sz w:val="22"/>
          <w:szCs w:val="22"/>
        </w:rPr>
        <w:t xml:space="preserve">    </w:t>
      </w:r>
      <w:r w:rsidRPr="005C1299">
        <w:rPr>
          <w:sz w:val="22"/>
          <w:szCs w:val="22"/>
        </w:rPr>
        <w:t>of any potential issues or concerns in advance of the annual formal</w:t>
      </w:r>
      <w:r w:rsidRPr="005C1299">
        <w:rPr>
          <w:spacing w:val="-30"/>
          <w:sz w:val="22"/>
          <w:szCs w:val="22"/>
        </w:rPr>
        <w:t xml:space="preserve"> </w:t>
      </w:r>
      <w:r w:rsidRPr="005C1299">
        <w:rPr>
          <w:sz w:val="22"/>
          <w:szCs w:val="22"/>
        </w:rPr>
        <w:t xml:space="preserve">reviews. </w:t>
      </w:r>
    </w:p>
    <w:p w14:paraId="78F3A4B8" w14:textId="77777777" w:rsidR="00C738D4" w:rsidRDefault="00C738D4">
      <w:pPr>
        <w:spacing w:before="6"/>
        <w:rPr>
          <w:rFonts w:ascii="Calibri" w:eastAsia="Calibri" w:hAnsi="Calibri" w:cs="Calibri"/>
          <w:sz w:val="26"/>
          <w:szCs w:val="26"/>
        </w:rPr>
      </w:pPr>
    </w:p>
    <w:p w14:paraId="36032074" w14:textId="77777777" w:rsidR="00C738D4" w:rsidRDefault="00BD20C5">
      <w:pPr>
        <w:pStyle w:val="Heading1"/>
        <w:numPr>
          <w:ilvl w:val="0"/>
          <w:numId w:val="4"/>
        </w:numPr>
        <w:tabs>
          <w:tab w:val="left" w:pos="940"/>
        </w:tabs>
        <w:ind w:right="193" w:hanging="360"/>
        <w:rPr>
          <w:b w:val="0"/>
          <w:bCs w:val="0"/>
        </w:rPr>
      </w:pPr>
      <w:r>
        <w:t>Method:</w:t>
      </w:r>
    </w:p>
    <w:p w14:paraId="3100D47D" w14:textId="77777777" w:rsidR="00C738D4" w:rsidRDefault="00C738D4">
      <w:pPr>
        <w:spacing w:before="11"/>
        <w:rPr>
          <w:rFonts w:ascii="Calibri" w:eastAsia="Calibri" w:hAnsi="Calibri" w:cs="Calibri"/>
          <w:b/>
          <w:bCs/>
          <w:sz w:val="30"/>
          <w:szCs w:val="30"/>
        </w:rPr>
      </w:pPr>
    </w:p>
    <w:p w14:paraId="07E48ACB" w14:textId="77777777" w:rsidR="00C738D4" w:rsidRDefault="00E83547">
      <w:pPr>
        <w:pStyle w:val="BodyText"/>
        <w:spacing w:before="0" w:line="288" w:lineRule="auto"/>
        <w:ind w:left="219" w:right="193" w:firstLine="0"/>
      </w:pPr>
      <w:r>
        <w:t>Both formal and informal monitoring, as</w:t>
      </w:r>
      <w:r w:rsidR="00BD20C5">
        <w:rPr>
          <w:spacing w:val="-3"/>
        </w:rPr>
        <w:t xml:space="preserve"> </w:t>
      </w:r>
      <w:r w:rsidR="00BD20C5">
        <w:t>described</w:t>
      </w:r>
      <w:r w:rsidR="00BD20C5">
        <w:rPr>
          <w:spacing w:val="-3"/>
        </w:rPr>
        <w:t xml:space="preserve"> </w:t>
      </w:r>
      <w:r w:rsidR="00BD20C5">
        <w:t>in</w:t>
      </w:r>
      <w:r w:rsidR="00BD20C5">
        <w:rPr>
          <w:spacing w:val="-5"/>
        </w:rPr>
        <w:t xml:space="preserve"> </w:t>
      </w:r>
      <w:r w:rsidR="00BD20C5">
        <w:t>Section</w:t>
      </w:r>
      <w:r w:rsidR="00BD20C5">
        <w:rPr>
          <w:spacing w:val="-5"/>
        </w:rPr>
        <w:t xml:space="preserve"> </w:t>
      </w:r>
      <w:r w:rsidR="00BD20C5">
        <w:t>1</w:t>
      </w:r>
      <w:r w:rsidR="00EF2267">
        <w:t xml:space="preserve">, </w:t>
      </w:r>
      <w:r w:rsidR="00EF2267">
        <w:rPr>
          <w:spacing w:val="-3"/>
        </w:rPr>
        <w:t>will</w:t>
      </w:r>
      <w:r w:rsidR="00BD20C5">
        <w:rPr>
          <w:spacing w:val="-1"/>
        </w:rPr>
        <w:t xml:space="preserve"> </w:t>
      </w:r>
      <w:r w:rsidR="00BD20C5">
        <w:t>be</w:t>
      </w:r>
      <w:r w:rsidR="00BD20C5">
        <w:rPr>
          <w:spacing w:val="-1"/>
        </w:rPr>
        <w:t xml:space="preserve"> </w:t>
      </w:r>
      <w:r w:rsidR="00BD20C5">
        <w:t>conducted</w:t>
      </w:r>
      <w:r w:rsidR="00BD20C5">
        <w:rPr>
          <w:spacing w:val="-3"/>
        </w:rPr>
        <w:t xml:space="preserve"> </w:t>
      </w:r>
      <w:r w:rsidR="00BD20C5">
        <w:t>by</w:t>
      </w:r>
      <w:r w:rsidR="00BD20C5">
        <w:rPr>
          <w:spacing w:val="-3"/>
        </w:rPr>
        <w:t xml:space="preserve"> </w:t>
      </w:r>
      <w:r w:rsidR="00EF2267">
        <w:rPr>
          <w:spacing w:val="-3"/>
        </w:rPr>
        <w:t xml:space="preserve">the Operations Coordinator of the </w:t>
      </w:r>
      <w:r w:rsidR="00D669A9" w:rsidRPr="00D669A9">
        <w:rPr>
          <w:spacing w:val="-3"/>
        </w:rPr>
        <w:t xml:space="preserve">Central Virginia </w:t>
      </w:r>
      <w:r w:rsidR="00BD20C5">
        <w:t>W</w:t>
      </w:r>
      <w:r w:rsidR="006A18EC">
        <w:t>D</w:t>
      </w:r>
      <w:r w:rsidR="00EF2267">
        <w:t>B.</w:t>
      </w:r>
    </w:p>
    <w:p w14:paraId="65AD36E1" w14:textId="77777777" w:rsidR="00C738D4" w:rsidRDefault="00C738D4">
      <w:pPr>
        <w:spacing w:before="4"/>
        <w:rPr>
          <w:rFonts w:ascii="Calibri" w:eastAsia="Calibri" w:hAnsi="Calibri" w:cs="Calibri"/>
          <w:sz w:val="17"/>
          <w:szCs w:val="17"/>
        </w:rPr>
      </w:pPr>
    </w:p>
    <w:p w14:paraId="411F4B3A" w14:textId="77777777" w:rsidR="00C738D4" w:rsidRDefault="00BD20C5">
      <w:pPr>
        <w:pStyle w:val="Heading1"/>
        <w:numPr>
          <w:ilvl w:val="0"/>
          <w:numId w:val="4"/>
        </w:numPr>
        <w:tabs>
          <w:tab w:val="left" w:pos="881"/>
        </w:tabs>
        <w:spacing w:before="56"/>
        <w:ind w:left="880" w:hanging="360"/>
        <w:rPr>
          <w:b w:val="0"/>
          <w:bCs w:val="0"/>
        </w:rPr>
      </w:pPr>
      <w:r>
        <w:t>Process</w:t>
      </w:r>
    </w:p>
    <w:p w14:paraId="6895C2B7" w14:textId="77777777" w:rsidR="00C738D4" w:rsidRDefault="00C738D4">
      <w:pPr>
        <w:spacing w:before="11"/>
        <w:rPr>
          <w:rFonts w:ascii="Calibri" w:eastAsia="Calibri" w:hAnsi="Calibri" w:cs="Calibri"/>
          <w:b/>
          <w:bCs/>
          <w:sz w:val="30"/>
          <w:szCs w:val="30"/>
        </w:rPr>
      </w:pPr>
    </w:p>
    <w:p w14:paraId="545BCDBB" w14:textId="77777777" w:rsidR="00C738D4" w:rsidRDefault="00BD20C5">
      <w:pPr>
        <w:pStyle w:val="ListParagraph"/>
        <w:numPr>
          <w:ilvl w:val="1"/>
          <w:numId w:val="4"/>
        </w:numPr>
        <w:tabs>
          <w:tab w:val="left" w:pos="880"/>
        </w:tabs>
        <w:spacing w:line="288" w:lineRule="auto"/>
        <w:ind w:right="394" w:hanging="359"/>
        <w:rPr>
          <w:rFonts w:ascii="Calibri" w:eastAsia="Calibri" w:hAnsi="Calibri" w:cs="Calibri"/>
        </w:rPr>
      </w:pPr>
      <w:r>
        <w:rPr>
          <w:rFonts w:ascii="Calibri"/>
        </w:rPr>
        <w:t>Monitoring</w:t>
      </w:r>
      <w:r>
        <w:rPr>
          <w:rFonts w:ascii="Calibri"/>
          <w:spacing w:val="-6"/>
        </w:rPr>
        <w:t xml:space="preserve"> </w:t>
      </w:r>
      <w:r>
        <w:rPr>
          <w:rFonts w:ascii="Calibri"/>
        </w:rPr>
        <w:t>of</w:t>
      </w:r>
      <w:r>
        <w:rPr>
          <w:rFonts w:ascii="Calibri"/>
          <w:spacing w:val="-3"/>
        </w:rPr>
        <w:t xml:space="preserve"> </w:t>
      </w:r>
      <w:r>
        <w:rPr>
          <w:rFonts w:ascii="Calibri"/>
        </w:rPr>
        <w:t>sub-recipients</w:t>
      </w:r>
      <w:r>
        <w:rPr>
          <w:rFonts w:ascii="Calibri"/>
          <w:spacing w:val="-3"/>
        </w:rPr>
        <w:t xml:space="preserve"> </w:t>
      </w:r>
      <w:r>
        <w:rPr>
          <w:rFonts w:ascii="Calibri"/>
        </w:rPr>
        <w:t>shall</w:t>
      </w:r>
      <w:r>
        <w:rPr>
          <w:rFonts w:ascii="Calibri"/>
          <w:spacing w:val="-3"/>
        </w:rPr>
        <w:t xml:space="preserve"> </w:t>
      </w:r>
      <w:r>
        <w:rPr>
          <w:rFonts w:ascii="Calibri"/>
        </w:rPr>
        <w:t>follow</w:t>
      </w:r>
      <w:r>
        <w:rPr>
          <w:rFonts w:ascii="Calibri"/>
          <w:spacing w:val="-2"/>
        </w:rPr>
        <w:t xml:space="preserve"> </w:t>
      </w:r>
      <w:r>
        <w:rPr>
          <w:rFonts w:ascii="Calibri"/>
        </w:rPr>
        <w:t>a</w:t>
      </w:r>
      <w:r>
        <w:rPr>
          <w:rFonts w:ascii="Calibri"/>
          <w:spacing w:val="-3"/>
        </w:rPr>
        <w:t xml:space="preserve"> </w:t>
      </w:r>
      <w:r>
        <w:rPr>
          <w:rFonts w:ascii="Calibri"/>
        </w:rPr>
        <w:t>standardized</w:t>
      </w:r>
      <w:r>
        <w:rPr>
          <w:rFonts w:ascii="Calibri"/>
          <w:spacing w:val="-4"/>
        </w:rPr>
        <w:t xml:space="preserve"> </w:t>
      </w:r>
      <w:r>
        <w:rPr>
          <w:rFonts w:ascii="Calibri"/>
        </w:rPr>
        <w:t>review</w:t>
      </w:r>
      <w:r>
        <w:rPr>
          <w:rFonts w:ascii="Calibri"/>
          <w:spacing w:val="-5"/>
        </w:rPr>
        <w:t xml:space="preserve"> </w:t>
      </w:r>
      <w:r>
        <w:rPr>
          <w:rFonts w:ascii="Calibri"/>
        </w:rPr>
        <w:t>methodology</w:t>
      </w:r>
      <w:r>
        <w:rPr>
          <w:rFonts w:ascii="Calibri"/>
          <w:spacing w:val="-5"/>
        </w:rPr>
        <w:t xml:space="preserve"> </w:t>
      </w:r>
      <w:r>
        <w:rPr>
          <w:rFonts w:ascii="Calibri"/>
        </w:rPr>
        <w:t>that</w:t>
      </w:r>
      <w:r>
        <w:rPr>
          <w:rFonts w:ascii="Calibri"/>
          <w:spacing w:val="-2"/>
        </w:rPr>
        <w:t xml:space="preserve"> </w:t>
      </w:r>
      <w:r>
        <w:rPr>
          <w:rFonts w:ascii="Calibri"/>
        </w:rPr>
        <w:t>will</w:t>
      </w:r>
      <w:r>
        <w:rPr>
          <w:rFonts w:ascii="Calibri"/>
          <w:spacing w:val="-3"/>
        </w:rPr>
        <w:t xml:space="preserve"> </w:t>
      </w:r>
      <w:r>
        <w:rPr>
          <w:rFonts w:ascii="Calibri"/>
        </w:rPr>
        <w:t>result</w:t>
      </w:r>
      <w:r>
        <w:rPr>
          <w:rFonts w:ascii="Calibri"/>
          <w:spacing w:val="-2"/>
        </w:rPr>
        <w:t xml:space="preserve"> </w:t>
      </w:r>
      <w:r>
        <w:rPr>
          <w:rFonts w:ascii="Calibri"/>
        </w:rPr>
        <w:t>in</w:t>
      </w:r>
      <w:r>
        <w:rPr>
          <w:rFonts w:ascii="Calibri"/>
          <w:spacing w:val="-6"/>
        </w:rPr>
        <w:t xml:space="preserve"> </w:t>
      </w:r>
      <w:r>
        <w:rPr>
          <w:rFonts w:ascii="Calibri"/>
        </w:rPr>
        <w:t>written</w:t>
      </w:r>
      <w:r>
        <w:rPr>
          <w:rFonts w:ascii="Calibri"/>
          <w:spacing w:val="-4"/>
        </w:rPr>
        <w:t xml:space="preserve"> </w:t>
      </w:r>
      <w:r>
        <w:rPr>
          <w:rFonts w:ascii="Calibri"/>
        </w:rPr>
        <w:t>reports which record findings, any needed corrective actions, and due dates for the accomplishment of</w:t>
      </w:r>
      <w:r>
        <w:rPr>
          <w:rFonts w:ascii="Calibri"/>
          <w:spacing w:val="-33"/>
        </w:rPr>
        <w:t xml:space="preserve"> </w:t>
      </w:r>
      <w:r>
        <w:rPr>
          <w:rFonts w:ascii="Calibri"/>
        </w:rPr>
        <w:t>corrective actions. Reports may also identify concerns that do not rise to the level of a finding, as well as recording</w:t>
      </w:r>
      <w:r>
        <w:rPr>
          <w:rFonts w:ascii="Calibri"/>
          <w:spacing w:val="13"/>
        </w:rPr>
        <w:t xml:space="preserve"> </w:t>
      </w:r>
      <w:r>
        <w:rPr>
          <w:rFonts w:ascii="Calibri"/>
        </w:rPr>
        <w:t>any best or promising practices that are</w:t>
      </w:r>
      <w:r>
        <w:rPr>
          <w:rFonts w:ascii="Calibri"/>
          <w:spacing w:val="-6"/>
        </w:rPr>
        <w:t xml:space="preserve"> </w:t>
      </w:r>
      <w:r>
        <w:rPr>
          <w:rFonts w:ascii="Calibri"/>
        </w:rPr>
        <w:t>observed.</w:t>
      </w:r>
    </w:p>
    <w:p w14:paraId="60F0644F" w14:textId="77777777" w:rsidR="00C738D4" w:rsidRDefault="00BD20C5">
      <w:pPr>
        <w:pStyle w:val="ListParagraph"/>
        <w:numPr>
          <w:ilvl w:val="1"/>
          <w:numId w:val="4"/>
        </w:numPr>
        <w:tabs>
          <w:tab w:val="left" w:pos="880"/>
        </w:tabs>
        <w:spacing w:before="1" w:line="288" w:lineRule="auto"/>
        <w:ind w:right="710"/>
        <w:rPr>
          <w:rFonts w:ascii="Calibri" w:eastAsia="Calibri" w:hAnsi="Calibri" w:cs="Calibri"/>
        </w:rPr>
      </w:pPr>
      <w:r>
        <w:rPr>
          <w:rFonts w:ascii="Calibri"/>
        </w:rPr>
        <w:t>All</w:t>
      </w:r>
      <w:r>
        <w:rPr>
          <w:rFonts w:ascii="Calibri"/>
          <w:spacing w:val="-2"/>
        </w:rPr>
        <w:t xml:space="preserve"> </w:t>
      </w:r>
      <w:r>
        <w:rPr>
          <w:rFonts w:ascii="Calibri"/>
        </w:rPr>
        <w:t>written</w:t>
      </w:r>
      <w:r>
        <w:rPr>
          <w:rFonts w:ascii="Calibri"/>
          <w:spacing w:val="-3"/>
        </w:rPr>
        <w:t xml:space="preserve"> </w:t>
      </w:r>
      <w:r>
        <w:rPr>
          <w:rFonts w:ascii="Calibri"/>
        </w:rPr>
        <w:t>reports</w:t>
      </w:r>
      <w:r>
        <w:rPr>
          <w:rFonts w:ascii="Calibri"/>
          <w:spacing w:val="-2"/>
        </w:rPr>
        <w:t xml:space="preserve"> </w:t>
      </w:r>
      <w:r>
        <w:rPr>
          <w:rFonts w:ascii="Calibri"/>
        </w:rPr>
        <w:t>and</w:t>
      </w:r>
      <w:r>
        <w:rPr>
          <w:rFonts w:ascii="Calibri"/>
          <w:spacing w:val="-5"/>
        </w:rPr>
        <w:t xml:space="preserve"> </w:t>
      </w:r>
      <w:r>
        <w:rPr>
          <w:rFonts w:ascii="Calibri"/>
        </w:rPr>
        <w:t>other</w:t>
      </w:r>
      <w:r>
        <w:rPr>
          <w:rFonts w:ascii="Calibri"/>
          <w:spacing w:val="-2"/>
        </w:rPr>
        <w:t xml:space="preserve"> </w:t>
      </w:r>
      <w:r>
        <w:rPr>
          <w:rFonts w:ascii="Calibri"/>
        </w:rPr>
        <w:t>documentation</w:t>
      </w:r>
      <w:r>
        <w:rPr>
          <w:rFonts w:ascii="Calibri"/>
          <w:spacing w:val="-3"/>
        </w:rPr>
        <w:t xml:space="preserve"> </w:t>
      </w:r>
      <w:r>
        <w:rPr>
          <w:rFonts w:ascii="Calibri"/>
        </w:rPr>
        <w:t>pertaining</w:t>
      </w:r>
      <w:r>
        <w:rPr>
          <w:rFonts w:ascii="Calibri"/>
          <w:spacing w:val="-3"/>
        </w:rPr>
        <w:t xml:space="preserve"> </w:t>
      </w:r>
      <w:r>
        <w:rPr>
          <w:rFonts w:ascii="Calibri"/>
        </w:rPr>
        <w:t>to</w:t>
      </w:r>
      <w:r>
        <w:rPr>
          <w:rFonts w:ascii="Calibri"/>
          <w:spacing w:val="-3"/>
        </w:rPr>
        <w:t xml:space="preserve"> </w:t>
      </w:r>
      <w:r>
        <w:rPr>
          <w:rFonts w:ascii="Calibri"/>
        </w:rPr>
        <w:t>monitoring</w:t>
      </w:r>
      <w:r>
        <w:rPr>
          <w:rFonts w:ascii="Calibri"/>
          <w:spacing w:val="-3"/>
        </w:rPr>
        <w:t xml:space="preserve"> </w:t>
      </w:r>
      <w:r>
        <w:rPr>
          <w:rFonts w:ascii="Calibri"/>
        </w:rPr>
        <w:t>and</w:t>
      </w:r>
      <w:r>
        <w:rPr>
          <w:rFonts w:ascii="Calibri"/>
          <w:spacing w:val="-5"/>
        </w:rPr>
        <w:t xml:space="preserve"> </w:t>
      </w:r>
      <w:r>
        <w:rPr>
          <w:rFonts w:ascii="Calibri"/>
        </w:rPr>
        <w:t>other</w:t>
      </w:r>
      <w:r>
        <w:rPr>
          <w:rFonts w:ascii="Calibri"/>
          <w:spacing w:val="-4"/>
        </w:rPr>
        <w:t xml:space="preserve"> </w:t>
      </w:r>
      <w:r>
        <w:rPr>
          <w:rFonts w:ascii="Calibri"/>
        </w:rPr>
        <w:t>oversight</w:t>
      </w:r>
      <w:r>
        <w:rPr>
          <w:rFonts w:ascii="Calibri"/>
          <w:spacing w:val="-1"/>
        </w:rPr>
        <w:t xml:space="preserve"> </w:t>
      </w:r>
      <w:r>
        <w:rPr>
          <w:rFonts w:ascii="Calibri"/>
        </w:rPr>
        <w:t>activities</w:t>
      </w:r>
      <w:r>
        <w:rPr>
          <w:rFonts w:ascii="Calibri"/>
          <w:spacing w:val="-4"/>
        </w:rPr>
        <w:t xml:space="preserve"> </w:t>
      </w:r>
      <w:r>
        <w:rPr>
          <w:rFonts w:ascii="Calibri"/>
        </w:rPr>
        <w:t>will</w:t>
      </w:r>
      <w:r>
        <w:rPr>
          <w:rFonts w:ascii="Calibri"/>
          <w:spacing w:val="-1"/>
        </w:rPr>
        <w:t xml:space="preserve"> </w:t>
      </w:r>
      <w:r>
        <w:rPr>
          <w:rFonts w:ascii="Calibri"/>
        </w:rPr>
        <w:t>be made available for review by the W</w:t>
      </w:r>
      <w:r w:rsidR="006A18EC">
        <w:rPr>
          <w:rFonts w:ascii="Calibri"/>
        </w:rPr>
        <w:t>D</w:t>
      </w:r>
      <w:r>
        <w:rPr>
          <w:rFonts w:ascii="Calibri"/>
        </w:rPr>
        <w:t>B and its committees, as well as federal and state</w:t>
      </w:r>
      <w:r>
        <w:rPr>
          <w:rFonts w:ascii="Calibri"/>
          <w:spacing w:val="-25"/>
        </w:rPr>
        <w:t xml:space="preserve"> </w:t>
      </w:r>
      <w:r>
        <w:rPr>
          <w:rFonts w:ascii="Calibri"/>
        </w:rPr>
        <w:t>officials.</w:t>
      </w:r>
    </w:p>
    <w:p w14:paraId="014521B1" w14:textId="77777777" w:rsidR="00C738D4" w:rsidRDefault="00BD20C5">
      <w:pPr>
        <w:pStyle w:val="ListParagraph"/>
        <w:numPr>
          <w:ilvl w:val="1"/>
          <w:numId w:val="4"/>
        </w:numPr>
        <w:tabs>
          <w:tab w:val="left" w:pos="880"/>
        </w:tabs>
        <w:spacing w:line="290" w:lineRule="auto"/>
        <w:ind w:right="185"/>
        <w:rPr>
          <w:rFonts w:ascii="Calibri" w:eastAsia="Calibri" w:hAnsi="Calibri" w:cs="Calibri"/>
        </w:rPr>
      </w:pPr>
      <w:r>
        <w:rPr>
          <w:rFonts w:ascii="Calibri"/>
        </w:rPr>
        <w:t>W</w:t>
      </w:r>
      <w:r w:rsidR="006A18EC">
        <w:rPr>
          <w:rFonts w:ascii="Calibri"/>
        </w:rPr>
        <w:t>D</w:t>
      </w:r>
      <w:r>
        <w:rPr>
          <w:rFonts w:ascii="Calibri"/>
        </w:rPr>
        <w:t>B</w:t>
      </w:r>
      <w:r>
        <w:rPr>
          <w:rFonts w:ascii="Calibri"/>
          <w:spacing w:val="-2"/>
        </w:rPr>
        <w:t xml:space="preserve"> </w:t>
      </w:r>
      <w:r>
        <w:rPr>
          <w:rFonts w:ascii="Calibri"/>
        </w:rPr>
        <w:t>staff</w:t>
      </w:r>
      <w:r>
        <w:rPr>
          <w:rFonts w:ascii="Calibri"/>
          <w:spacing w:val="-5"/>
        </w:rPr>
        <w:t xml:space="preserve"> </w:t>
      </w:r>
      <w:r>
        <w:rPr>
          <w:rFonts w:ascii="Calibri"/>
        </w:rPr>
        <w:t>will</w:t>
      </w:r>
      <w:r>
        <w:rPr>
          <w:rFonts w:ascii="Calibri"/>
          <w:spacing w:val="-2"/>
        </w:rPr>
        <w:t xml:space="preserve"> </w:t>
      </w:r>
      <w:r>
        <w:rPr>
          <w:rFonts w:ascii="Calibri"/>
        </w:rPr>
        <w:t>be</w:t>
      </w:r>
      <w:r>
        <w:rPr>
          <w:rFonts w:ascii="Calibri"/>
          <w:spacing w:val="-4"/>
        </w:rPr>
        <w:t xml:space="preserve"> </w:t>
      </w:r>
      <w:r>
        <w:rPr>
          <w:rFonts w:ascii="Calibri"/>
        </w:rPr>
        <w:t>responsible</w:t>
      </w:r>
      <w:r>
        <w:rPr>
          <w:rFonts w:ascii="Calibri"/>
          <w:spacing w:val="-2"/>
        </w:rPr>
        <w:t xml:space="preserve"> </w:t>
      </w:r>
      <w:r>
        <w:rPr>
          <w:rFonts w:ascii="Calibri"/>
        </w:rPr>
        <w:t>for</w:t>
      </w:r>
      <w:r>
        <w:rPr>
          <w:rFonts w:ascii="Calibri"/>
          <w:spacing w:val="-4"/>
        </w:rPr>
        <w:t xml:space="preserve"> </w:t>
      </w:r>
      <w:r>
        <w:rPr>
          <w:rFonts w:ascii="Calibri"/>
        </w:rPr>
        <w:t>ensuring</w:t>
      </w:r>
      <w:r>
        <w:rPr>
          <w:rFonts w:ascii="Calibri"/>
          <w:spacing w:val="-3"/>
        </w:rPr>
        <w:t xml:space="preserve"> </w:t>
      </w:r>
      <w:r>
        <w:rPr>
          <w:rFonts w:ascii="Calibri"/>
        </w:rPr>
        <w:t>that</w:t>
      </w:r>
      <w:r>
        <w:rPr>
          <w:rFonts w:ascii="Calibri"/>
          <w:spacing w:val="-4"/>
        </w:rPr>
        <w:t xml:space="preserve"> </w:t>
      </w:r>
      <w:r>
        <w:rPr>
          <w:rFonts w:ascii="Calibri"/>
        </w:rPr>
        <w:t>once</w:t>
      </w:r>
      <w:r>
        <w:rPr>
          <w:rFonts w:ascii="Calibri"/>
          <w:spacing w:val="-2"/>
        </w:rPr>
        <w:t xml:space="preserve"> </w:t>
      </w:r>
      <w:r>
        <w:rPr>
          <w:rFonts w:ascii="Calibri"/>
        </w:rPr>
        <w:t>a</w:t>
      </w:r>
      <w:r>
        <w:rPr>
          <w:rFonts w:ascii="Calibri"/>
          <w:spacing w:val="-2"/>
        </w:rPr>
        <w:t xml:space="preserve"> </w:t>
      </w:r>
      <w:r>
        <w:rPr>
          <w:rFonts w:ascii="Calibri"/>
        </w:rPr>
        <w:t>final</w:t>
      </w:r>
      <w:r>
        <w:rPr>
          <w:rFonts w:ascii="Calibri"/>
          <w:spacing w:val="-2"/>
        </w:rPr>
        <w:t xml:space="preserve"> </w:t>
      </w:r>
      <w:r>
        <w:rPr>
          <w:rFonts w:ascii="Calibri"/>
        </w:rPr>
        <w:t>report</w:t>
      </w:r>
      <w:r>
        <w:rPr>
          <w:rFonts w:ascii="Calibri"/>
          <w:spacing w:val="-4"/>
        </w:rPr>
        <w:t xml:space="preserve"> </w:t>
      </w:r>
      <w:r>
        <w:rPr>
          <w:rFonts w:ascii="Calibri"/>
        </w:rPr>
        <w:t>and</w:t>
      </w:r>
      <w:r>
        <w:rPr>
          <w:rFonts w:ascii="Calibri"/>
          <w:spacing w:val="-3"/>
        </w:rPr>
        <w:t xml:space="preserve"> </w:t>
      </w:r>
      <w:r>
        <w:rPr>
          <w:rFonts w:ascii="Calibri"/>
        </w:rPr>
        <w:t>corrective</w:t>
      </w:r>
      <w:r>
        <w:rPr>
          <w:rFonts w:ascii="Calibri"/>
          <w:spacing w:val="-2"/>
        </w:rPr>
        <w:t xml:space="preserve"> </w:t>
      </w:r>
      <w:r>
        <w:rPr>
          <w:rFonts w:ascii="Calibri"/>
        </w:rPr>
        <w:t>action</w:t>
      </w:r>
      <w:r>
        <w:rPr>
          <w:rFonts w:ascii="Calibri"/>
          <w:spacing w:val="-3"/>
        </w:rPr>
        <w:t xml:space="preserve"> </w:t>
      </w:r>
      <w:r>
        <w:rPr>
          <w:rFonts w:ascii="Calibri"/>
        </w:rPr>
        <w:t>plan</w:t>
      </w:r>
      <w:r>
        <w:rPr>
          <w:rFonts w:ascii="Calibri"/>
          <w:spacing w:val="-2"/>
        </w:rPr>
        <w:t xml:space="preserve"> </w:t>
      </w:r>
      <w:r>
        <w:rPr>
          <w:rFonts w:ascii="Calibri"/>
        </w:rPr>
        <w:t>are</w:t>
      </w:r>
      <w:r>
        <w:rPr>
          <w:rFonts w:ascii="Calibri"/>
          <w:spacing w:val="-2"/>
        </w:rPr>
        <w:t xml:space="preserve"> </w:t>
      </w:r>
      <w:r>
        <w:rPr>
          <w:rFonts w:ascii="Calibri"/>
        </w:rPr>
        <w:t>issued,</w:t>
      </w:r>
      <w:r>
        <w:rPr>
          <w:rFonts w:ascii="Calibri"/>
          <w:spacing w:val="-2"/>
        </w:rPr>
        <w:t xml:space="preserve"> </w:t>
      </w:r>
      <w:r>
        <w:rPr>
          <w:rFonts w:ascii="Calibri"/>
        </w:rPr>
        <w:t>follow</w:t>
      </w:r>
      <w:r>
        <w:rPr>
          <w:rFonts w:ascii="Calibri"/>
          <w:spacing w:val="-2"/>
        </w:rPr>
        <w:t xml:space="preserve"> </w:t>
      </w:r>
      <w:r>
        <w:rPr>
          <w:rFonts w:ascii="Calibri"/>
        </w:rPr>
        <w:t>up occurs in a timely fashion to resolve the findings that may be</w:t>
      </w:r>
      <w:r>
        <w:rPr>
          <w:rFonts w:ascii="Calibri"/>
          <w:spacing w:val="-10"/>
        </w:rPr>
        <w:t xml:space="preserve"> </w:t>
      </w:r>
      <w:r>
        <w:rPr>
          <w:rFonts w:ascii="Calibri"/>
        </w:rPr>
        <w:t>identified.</w:t>
      </w:r>
    </w:p>
    <w:p w14:paraId="542A217F" w14:textId="77777777" w:rsidR="00C738D4" w:rsidRDefault="00BD20C5">
      <w:pPr>
        <w:pStyle w:val="ListParagraph"/>
        <w:numPr>
          <w:ilvl w:val="1"/>
          <w:numId w:val="4"/>
        </w:numPr>
        <w:tabs>
          <w:tab w:val="left" w:pos="880"/>
        </w:tabs>
        <w:spacing w:line="265" w:lineRule="exact"/>
        <w:rPr>
          <w:rFonts w:ascii="Calibri" w:eastAsia="Calibri" w:hAnsi="Calibri" w:cs="Calibri"/>
        </w:rPr>
      </w:pPr>
      <w:r>
        <w:rPr>
          <w:rFonts w:ascii="Calibri"/>
        </w:rPr>
        <w:t xml:space="preserve">Elements reviewed </w:t>
      </w:r>
      <w:r w:rsidR="006A18EC">
        <w:rPr>
          <w:rFonts w:ascii="Calibri"/>
        </w:rPr>
        <w:t>f</w:t>
      </w:r>
      <w:r>
        <w:rPr>
          <w:rFonts w:ascii="Calibri"/>
        </w:rPr>
        <w:t>ormal monitoring shall follow the checklist at attachment 1 of this</w:t>
      </w:r>
      <w:r>
        <w:rPr>
          <w:rFonts w:ascii="Calibri"/>
          <w:spacing w:val="-19"/>
        </w:rPr>
        <w:t xml:space="preserve"> </w:t>
      </w:r>
      <w:r>
        <w:rPr>
          <w:rFonts w:ascii="Calibri"/>
        </w:rPr>
        <w:t>policy.</w:t>
      </w:r>
    </w:p>
    <w:p w14:paraId="6F53E6B1" w14:textId="77777777" w:rsidR="00C738D4" w:rsidRPr="00E04F91" w:rsidRDefault="00BD20C5">
      <w:pPr>
        <w:pStyle w:val="ListParagraph"/>
        <w:numPr>
          <w:ilvl w:val="1"/>
          <w:numId w:val="4"/>
        </w:numPr>
        <w:tabs>
          <w:tab w:val="left" w:pos="880"/>
        </w:tabs>
        <w:spacing w:before="53" w:line="288" w:lineRule="auto"/>
        <w:ind w:right="339" w:hanging="359"/>
        <w:rPr>
          <w:rFonts w:ascii="Calibri" w:eastAsia="Calibri" w:hAnsi="Calibri" w:cs="Calibri"/>
        </w:rPr>
      </w:pPr>
      <w:r>
        <w:rPr>
          <w:rFonts w:ascii="Calibri"/>
        </w:rPr>
        <w:t>The state</w:t>
      </w:r>
      <w:r>
        <w:rPr>
          <w:rFonts w:ascii="Calibri"/>
          <w:spacing w:val="-3"/>
        </w:rPr>
        <w:t xml:space="preserve"> </w:t>
      </w:r>
      <w:r>
        <w:rPr>
          <w:rFonts w:ascii="Calibri"/>
        </w:rPr>
        <w:t>WI</w:t>
      </w:r>
      <w:r w:rsidR="006A18EC">
        <w:rPr>
          <w:rFonts w:ascii="Calibri"/>
        </w:rPr>
        <w:t>O</w:t>
      </w:r>
      <w:r>
        <w:rPr>
          <w:rFonts w:ascii="Calibri"/>
        </w:rPr>
        <w:t>A</w:t>
      </w:r>
      <w:r>
        <w:rPr>
          <w:rFonts w:ascii="Calibri"/>
          <w:spacing w:val="-1"/>
        </w:rPr>
        <w:t xml:space="preserve"> </w:t>
      </w:r>
      <w:r>
        <w:rPr>
          <w:rFonts w:ascii="Calibri"/>
        </w:rPr>
        <w:t>system</w:t>
      </w:r>
      <w:r>
        <w:rPr>
          <w:rFonts w:ascii="Calibri"/>
          <w:spacing w:val="-2"/>
        </w:rPr>
        <w:t xml:space="preserve"> </w:t>
      </w:r>
      <w:r>
        <w:rPr>
          <w:rFonts w:ascii="Calibri"/>
        </w:rPr>
        <w:t>of</w:t>
      </w:r>
      <w:r>
        <w:rPr>
          <w:rFonts w:ascii="Calibri"/>
          <w:spacing w:val="-1"/>
        </w:rPr>
        <w:t xml:space="preserve"> </w:t>
      </w:r>
      <w:r>
        <w:rPr>
          <w:rFonts w:ascii="Calibri"/>
        </w:rPr>
        <w:t>record</w:t>
      </w:r>
      <w:r>
        <w:rPr>
          <w:rFonts w:ascii="Calibri"/>
          <w:spacing w:val="-2"/>
        </w:rPr>
        <w:t xml:space="preserve"> </w:t>
      </w:r>
      <w:r>
        <w:rPr>
          <w:rFonts w:ascii="Calibri"/>
        </w:rPr>
        <w:t>(Virtual</w:t>
      </w:r>
      <w:r>
        <w:rPr>
          <w:rFonts w:ascii="Calibri"/>
          <w:spacing w:val="-1"/>
        </w:rPr>
        <w:t xml:space="preserve"> </w:t>
      </w:r>
      <w:r>
        <w:rPr>
          <w:rFonts w:ascii="Calibri"/>
        </w:rPr>
        <w:t>One Stop,</w:t>
      </w:r>
      <w:r>
        <w:rPr>
          <w:rFonts w:ascii="Calibri"/>
          <w:spacing w:val="-3"/>
        </w:rPr>
        <w:t xml:space="preserve"> </w:t>
      </w:r>
      <w:r>
        <w:rPr>
          <w:rFonts w:ascii="Calibri"/>
        </w:rPr>
        <w:t>or</w:t>
      </w:r>
      <w:r>
        <w:rPr>
          <w:rFonts w:ascii="Calibri"/>
          <w:spacing w:val="-6"/>
        </w:rPr>
        <w:t xml:space="preserve"> </w:t>
      </w:r>
      <w:r>
        <w:rPr>
          <w:rFonts w:ascii="Calibri"/>
        </w:rPr>
        <w:t>VOS)</w:t>
      </w:r>
      <w:r>
        <w:rPr>
          <w:rFonts w:ascii="Calibri"/>
          <w:spacing w:val="-1"/>
        </w:rPr>
        <w:t xml:space="preserve"> </w:t>
      </w:r>
      <w:r>
        <w:rPr>
          <w:rFonts w:ascii="Calibri"/>
        </w:rPr>
        <w:t>will</w:t>
      </w:r>
      <w:r>
        <w:rPr>
          <w:rFonts w:ascii="Calibri"/>
          <w:spacing w:val="-1"/>
        </w:rPr>
        <w:t xml:space="preserve"> </w:t>
      </w:r>
      <w:r>
        <w:rPr>
          <w:rFonts w:ascii="Calibri"/>
        </w:rPr>
        <w:t>be</w:t>
      </w:r>
      <w:r>
        <w:rPr>
          <w:rFonts w:ascii="Calibri"/>
          <w:spacing w:val="-3"/>
        </w:rPr>
        <w:t xml:space="preserve"> </w:t>
      </w:r>
      <w:r>
        <w:rPr>
          <w:rFonts w:ascii="Calibri"/>
        </w:rPr>
        <w:t>used</w:t>
      </w:r>
      <w:r>
        <w:rPr>
          <w:rFonts w:ascii="Calibri"/>
          <w:spacing w:val="-4"/>
        </w:rPr>
        <w:t xml:space="preserve"> </w:t>
      </w:r>
      <w:r>
        <w:rPr>
          <w:rFonts w:ascii="Calibri"/>
        </w:rPr>
        <w:t>to</w:t>
      </w:r>
      <w:r>
        <w:rPr>
          <w:rFonts w:ascii="Calibri"/>
          <w:spacing w:val="-2"/>
        </w:rPr>
        <w:t xml:space="preserve"> </w:t>
      </w:r>
      <w:r>
        <w:rPr>
          <w:rFonts w:ascii="Calibri"/>
        </w:rPr>
        <w:t>cross-check</w:t>
      </w:r>
      <w:r>
        <w:rPr>
          <w:rFonts w:ascii="Calibri"/>
          <w:spacing w:val="-1"/>
        </w:rPr>
        <w:t xml:space="preserve"> </w:t>
      </w:r>
      <w:r>
        <w:rPr>
          <w:rFonts w:ascii="Calibri"/>
        </w:rPr>
        <w:t>data</w:t>
      </w:r>
      <w:r>
        <w:rPr>
          <w:rFonts w:ascii="Calibri"/>
          <w:spacing w:val="-4"/>
        </w:rPr>
        <w:t xml:space="preserve"> </w:t>
      </w:r>
      <w:r>
        <w:rPr>
          <w:rFonts w:ascii="Calibri"/>
        </w:rPr>
        <w:t>during</w:t>
      </w:r>
      <w:r>
        <w:rPr>
          <w:rFonts w:ascii="Calibri"/>
          <w:spacing w:val="-2"/>
        </w:rPr>
        <w:t xml:space="preserve"> </w:t>
      </w:r>
      <w:r>
        <w:rPr>
          <w:rFonts w:ascii="Calibri"/>
        </w:rPr>
        <w:t>reviews</w:t>
      </w:r>
      <w:r>
        <w:rPr>
          <w:rFonts w:ascii="Calibri"/>
          <w:spacing w:val="-3"/>
        </w:rPr>
        <w:t xml:space="preserve"> </w:t>
      </w:r>
      <w:r>
        <w:rPr>
          <w:rFonts w:ascii="Calibri"/>
        </w:rPr>
        <w:t xml:space="preserve">to </w:t>
      </w:r>
      <w:r w:rsidR="00756996">
        <w:rPr>
          <w:rFonts w:ascii="Calibri"/>
        </w:rPr>
        <w:t>ensure</w:t>
      </w:r>
      <w:r>
        <w:rPr>
          <w:rFonts w:ascii="Calibri"/>
          <w:spacing w:val="-2"/>
        </w:rPr>
        <w:t xml:space="preserve"> </w:t>
      </w:r>
      <w:r>
        <w:rPr>
          <w:rFonts w:ascii="Calibri"/>
        </w:rPr>
        <w:t>that</w:t>
      </w:r>
      <w:r>
        <w:rPr>
          <w:rFonts w:ascii="Calibri"/>
          <w:spacing w:val="-5"/>
        </w:rPr>
        <w:t xml:space="preserve"> </w:t>
      </w:r>
      <w:r>
        <w:rPr>
          <w:rFonts w:ascii="Calibri"/>
        </w:rPr>
        <w:t>data</w:t>
      </w:r>
      <w:r>
        <w:rPr>
          <w:rFonts w:ascii="Calibri"/>
          <w:spacing w:val="-3"/>
        </w:rPr>
        <w:t xml:space="preserve"> </w:t>
      </w:r>
      <w:r>
        <w:rPr>
          <w:rFonts w:ascii="Calibri"/>
        </w:rPr>
        <w:t>is</w:t>
      </w:r>
      <w:r>
        <w:rPr>
          <w:rFonts w:ascii="Calibri"/>
          <w:spacing w:val="-5"/>
        </w:rPr>
        <w:t xml:space="preserve"> </w:t>
      </w:r>
      <w:r>
        <w:rPr>
          <w:rFonts w:ascii="Calibri"/>
        </w:rPr>
        <w:t>accurate,</w:t>
      </w:r>
      <w:r>
        <w:rPr>
          <w:rFonts w:ascii="Calibri"/>
          <w:spacing w:val="-3"/>
        </w:rPr>
        <w:t xml:space="preserve"> </w:t>
      </w:r>
      <w:r>
        <w:rPr>
          <w:rFonts w:ascii="Calibri"/>
        </w:rPr>
        <w:t>timely,</w:t>
      </w:r>
      <w:r>
        <w:rPr>
          <w:rFonts w:ascii="Calibri"/>
          <w:spacing w:val="-3"/>
        </w:rPr>
        <w:t xml:space="preserve"> </w:t>
      </w:r>
      <w:r>
        <w:rPr>
          <w:rFonts w:ascii="Calibri"/>
        </w:rPr>
        <w:t>consistent</w:t>
      </w:r>
      <w:r>
        <w:rPr>
          <w:rFonts w:ascii="Calibri"/>
          <w:spacing w:val="-5"/>
        </w:rPr>
        <w:t xml:space="preserve"> </w:t>
      </w:r>
      <w:r>
        <w:rPr>
          <w:rFonts w:ascii="Calibri"/>
        </w:rPr>
        <w:t>with</w:t>
      </w:r>
      <w:r>
        <w:rPr>
          <w:rFonts w:ascii="Calibri"/>
          <w:spacing w:val="-4"/>
        </w:rPr>
        <w:t xml:space="preserve"> </w:t>
      </w:r>
      <w:r>
        <w:rPr>
          <w:rFonts w:ascii="Calibri"/>
        </w:rPr>
        <w:t>the</w:t>
      </w:r>
      <w:r>
        <w:rPr>
          <w:rFonts w:ascii="Calibri"/>
          <w:spacing w:val="-2"/>
        </w:rPr>
        <w:t xml:space="preserve"> </w:t>
      </w:r>
      <w:r>
        <w:rPr>
          <w:rFonts w:ascii="Calibri"/>
        </w:rPr>
        <w:t>file</w:t>
      </w:r>
      <w:r>
        <w:rPr>
          <w:rFonts w:ascii="Calibri"/>
          <w:spacing w:val="-2"/>
        </w:rPr>
        <w:t xml:space="preserve"> </w:t>
      </w:r>
      <w:r>
        <w:rPr>
          <w:rFonts w:ascii="Calibri"/>
        </w:rPr>
        <w:t>documentation</w:t>
      </w:r>
      <w:r>
        <w:rPr>
          <w:rFonts w:ascii="Calibri"/>
          <w:spacing w:val="-4"/>
        </w:rPr>
        <w:t xml:space="preserve"> </w:t>
      </w:r>
      <w:r>
        <w:rPr>
          <w:rFonts w:ascii="Calibri"/>
        </w:rPr>
        <w:t>and</w:t>
      </w:r>
      <w:r>
        <w:rPr>
          <w:rFonts w:ascii="Calibri"/>
          <w:spacing w:val="-5"/>
        </w:rPr>
        <w:t xml:space="preserve"> </w:t>
      </w:r>
      <w:r>
        <w:rPr>
          <w:rFonts w:ascii="Calibri"/>
        </w:rPr>
        <w:t>reflective</w:t>
      </w:r>
      <w:r>
        <w:rPr>
          <w:rFonts w:ascii="Calibri"/>
          <w:spacing w:val="-5"/>
        </w:rPr>
        <w:t xml:space="preserve"> </w:t>
      </w:r>
      <w:r>
        <w:rPr>
          <w:rFonts w:ascii="Calibri"/>
        </w:rPr>
        <w:t>of</w:t>
      </w:r>
      <w:r>
        <w:rPr>
          <w:rFonts w:ascii="Calibri"/>
          <w:spacing w:val="-5"/>
        </w:rPr>
        <w:t xml:space="preserve"> </w:t>
      </w:r>
      <w:r>
        <w:rPr>
          <w:rFonts w:ascii="Calibri"/>
        </w:rPr>
        <w:t>services</w:t>
      </w:r>
      <w:r>
        <w:rPr>
          <w:rFonts w:ascii="Calibri"/>
          <w:spacing w:val="-5"/>
        </w:rPr>
        <w:t xml:space="preserve"> </w:t>
      </w:r>
      <w:r>
        <w:rPr>
          <w:rFonts w:ascii="Calibri"/>
        </w:rPr>
        <w:t>provided.</w:t>
      </w:r>
    </w:p>
    <w:p w14:paraId="00C60CA4" w14:textId="77777777" w:rsidR="00E04F91" w:rsidRDefault="00E04F91" w:rsidP="00E04F91">
      <w:pPr>
        <w:tabs>
          <w:tab w:val="left" w:pos="880"/>
        </w:tabs>
        <w:spacing w:before="53" w:line="288" w:lineRule="auto"/>
        <w:ind w:right="339"/>
        <w:rPr>
          <w:rFonts w:ascii="Calibri" w:eastAsia="Calibri" w:hAnsi="Calibri" w:cs="Calibri"/>
        </w:rPr>
      </w:pPr>
    </w:p>
    <w:p w14:paraId="48DF9844" w14:textId="77777777" w:rsidR="00E04F91" w:rsidRPr="0054336E" w:rsidRDefault="00E04F91" w:rsidP="00E04F91">
      <w:pPr>
        <w:pStyle w:val="Default"/>
        <w:numPr>
          <w:ilvl w:val="0"/>
          <w:numId w:val="4"/>
        </w:numPr>
        <w:rPr>
          <w:b/>
          <w:sz w:val="22"/>
          <w:szCs w:val="22"/>
        </w:rPr>
      </w:pPr>
      <w:r w:rsidRPr="0054336E">
        <w:rPr>
          <w:b/>
          <w:sz w:val="22"/>
          <w:szCs w:val="22"/>
        </w:rPr>
        <w:t xml:space="preserve">Corrective Action and Follow-up </w:t>
      </w:r>
    </w:p>
    <w:p w14:paraId="44E13462" w14:textId="77777777" w:rsidR="00E04F91" w:rsidRDefault="00E04F91" w:rsidP="00E04F91">
      <w:pPr>
        <w:pStyle w:val="Default"/>
        <w:rPr>
          <w:sz w:val="22"/>
          <w:szCs w:val="22"/>
        </w:rPr>
      </w:pPr>
    </w:p>
    <w:p w14:paraId="0EA36414" w14:textId="77777777" w:rsidR="00E04F91" w:rsidRDefault="00E04F91" w:rsidP="00E04F91">
      <w:pPr>
        <w:pStyle w:val="Default"/>
        <w:rPr>
          <w:sz w:val="22"/>
          <w:szCs w:val="22"/>
        </w:rPr>
      </w:pPr>
      <w:r>
        <w:rPr>
          <w:sz w:val="22"/>
          <w:szCs w:val="22"/>
        </w:rPr>
        <w:t xml:space="preserve">Corrective action and follow-up is conducted to eliminate reported violations. Corrective action plans are developed and implemented for the purposes of alleviating reported inadequacies in acceptable operating procedures, standards of accountability or program performance standards. Written responses to initiate corrective action may include any of the following: </w:t>
      </w:r>
    </w:p>
    <w:p w14:paraId="2D4309E4" w14:textId="77777777" w:rsidR="00E04F91" w:rsidRDefault="00E04F91" w:rsidP="00E04F91">
      <w:pPr>
        <w:pStyle w:val="Default"/>
        <w:rPr>
          <w:sz w:val="22"/>
          <w:szCs w:val="22"/>
        </w:rPr>
      </w:pPr>
    </w:p>
    <w:p w14:paraId="7FDF3343" w14:textId="77777777" w:rsidR="00E04F91" w:rsidRDefault="00E04F91" w:rsidP="00E04F91">
      <w:pPr>
        <w:pStyle w:val="Default"/>
        <w:numPr>
          <w:ilvl w:val="0"/>
          <w:numId w:val="6"/>
        </w:numPr>
        <w:rPr>
          <w:sz w:val="22"/>
          <w:szCs w:val="22"/>
        </w:rPr>
      </w:pPr>
      <w:r>
        <w:rPr>
          <w:sz w:val="22"/>
          <w:szCs w:val="22"/>
        </w:rPr>
        <w:t xml:space="preserve">No plan for corrective action with written justification for not initiating such action (NOTE: This action could only be taken with board approval, otherwise a corrective action plan must be completed); </w:t>
      </w:r>
    </w:p>
    <w:p w14:paraId="30BE7D76" w14:textId="77777777" w:rsidR="00E04F91" w:rsidRDefault="00E04F91" w:rsidP="00E04F91">
      <w:pPr>
        <w:pStyle w:val="Default"/>
        <w:ind w:left="720"/>
        <w:rPr>
          <w:sz w:val="22"/>
          <w:szCs w:val="22"/>
        </w:rPr>
      </w:pPr>
    </w:p>
    <w:p w14:paraId="16DFF5E8" w14:textId="77777777" w:rsidR="00E04F91" w:rsidRDefault="00E04F91" w:rsidP="00E04F91">
      <w:pPr>
        <w:pStyle w:val="Default"/>
        <w:numPr>
          <w:ilvl w:val="0"/>
          <w:numId w:val="6"/>
        </w:numPr>
        <w:rPr>
          <w:sz w:val="22"/>
          <w:szCs w:val="22"/>
        </w:rPr>
      </w:pPr>
      <w:r>
        <w:rPr>
          <w:sz w:val="22"/>
          <w:szCs w:val="22"/>
        </w:rPr>
        <w:t xml:space="preserve">A written plan for corrective action which includes dates for implementing and completing such action; or </w:t>
      </w:r>
    </w:p>
    <w:p w14:paraId="28E9772F" w14:textId="77777777" w:rsidR="00E04F91" w:rsidRDefault="00E04F91" w:rsidP="00E04F91">
      <w:pPr>
        <w:pStyle w:val="ListParagraph"/>
      </w:pPr>
    </w:p>
    <w:p w14:paraId="1F8E1EDE" w14:textId="77777777" w:rsidR="00E04F91" w:rsidRPr="00C21E12" w:rsidRDefault="00E04F91" w:rsidP="00E04F91">
      <w:pPr>
        <w:pStyle w:val="Default"/>
        <w:numPr>
          <w:ilvl w:val="0"/>
          <w:numId w:val="6"/>
        </w:numPr>
        <w:rPr>
          <w:sz w:val="22"/>
          <w:szCs w:val="22"/>
        </w:rPr>
      </w:pPr>
      <w:r w:rsidRPr="00C21E12">
        <w:rPr>
          <w:sz w:val="22"/>
          <w:szCs w:val="22"/>
        </w:rPr>
        <w:t xml:space="preserve"> A written explanation of the appropriate action which has been initiated prior to the issuance </w:t>
      </w:r>
      <w:r>
        <w:rPr>
          <w:sz w:val="22"/>
          <w:szCs w:val="22"/>
        </w:rPr>
        <w:t xml:space="preserve">  </w:t>
      </w:r>
      <w:r w:rsidRPr="00C21E12">
        <w:rPr>
          <w:sz w:val="22"/>
          <w:szCs w:val="22"/>
        </w:rPr>
        <w:t xml:space="preserve">for the request for corrective action. </w:t>
      </w:r>
    </w:p>
    <w:p w14:paraId="2A42E77E" w14:textId="77777777" w:rsidR="00E04F91" w:rsidRDefault="00E04F91" w:rsidP="00E04F91">
      <w:pPr>
        <w:pStyle w:val="ListParagraph"/>
        <w:tabs>
          <w:tab w:val="left" w:pos="880"/>
        </w:tabs>
        <w:spacing w:before="53" w:line="288" w:lineRule="auto"/>
        <w:ind w:left="939" w:right="339"/>
        <w:rPr>
          <w:rFonts w:ascii="Calibri" w:eastAsia="Calibri" w:hAnsi="Calibri" w:cs="Calibri"/>
        </w:rPr>
      </w:pPr>
    </w:p>
    <w:p w14:paraId="63B79321" w14:textId="77777777" w:rsidR="00E04F91" w:rsidRDefault="00E04F91" w:rsidP="00E04F91">
      <w:pPr>
        <w:pStyle w:val="ListParagraph"/>
        <w:tabs>
          <w:tab w:val="left" w:pos="880"/>
        </w:tabs>
        <w:spacing w:before="53" w:line="288" w:lineRule="auto"/>
        <w:ind w:left="939" w:right="339"/>
        <w:rPr>
          <w:rFonts w:ascii="Calibri" w:eastAsia="Calibri" w:hAnsi="Calibri" w:cs="Calibri"/>
        </w:rPr>
      </w:pPr>
    </w:p>
    <w:p w14:paraId="14944856" w14:textId="77777777" w:rsidR="00C738D4" w:rsidRDefault="00C738D4">
      <w:pPr>
        <w:spacing w:before="4"/>
        <w:rPr>
          <w:rFonts w:ascii="Calibri" w:eastAsia="Calibri" w:hAnsi="Calibri" w:cs="Calibri"/>
          <w:sz w:val="17"/>
          <w:szCs w:val="17"/>
        </w:rPr>
      </w:pPr>
    </w:p>
    <w:p w14:paraId="17A7BB93" w14:textId="77777777" w:rsidR="0054336E" w:rsidRDefault="0054336E">
      <w:pPr>
        <w:pStyle w:val="BodyText"/>
        <w:spacing w:before="56"/>
        <w:ind w:left="160" w:firstLine="0"/>
        <w:rPr>
          <w:b/>
          <w:i/>
        </w:rPr>
      </w:pPr>
    </w:p>
    <w:p w14:paraId="18D3AFF3" w14:textId="77777777" w:rsidR="0054336E" w:rsidRDefault="0054336E">
      <w:pPr>
        <w:pStyle w:val="BodyText"/>
        <w:spacing w:before="56"/>
        <w:ind w:left="160" w:firstLine="0"/>
        <w:rPr>
          <w:b/>
          <w:i/>
        </w:rPr>
      </w:pPr>
    </w:p>
    <w:p w14:paraId="0C11C3F0" w14:textId="77777777" w:rsidR="00C738D4" w:rsidRPr="006A18EC" w:rsidRDefault="006A18EC">
      <w:pPr>
        <w:pStyle w:val="BodyText"/>
        <w:spacing w:before="56"/>
        <w:ind w:left="160" w:firstLine="0"/>
        <w:rPr>
          <w:b/>
          <w:i/>
        </w:rPr>
      </w:pPr>
      <w:r w:rsidRPr="006A18EC">
        <w:rPr>
          <w:b/>
          <w:i/>
        </w:rPr>
        <w:lastRenderedPageBreak/>
        <w:t xml:space="preserve">Attachment 1 </w:t>
      </w:r>
    </w:p>
    <w:p w14:paraId="20968CAE" w14:textId="77777777" w:rsidR="00C738D4" w:rsidRPr="006A18EC" w:rsidRDefault="006A18EC">
      <w:pPr>
        <w:spacing w:before="11"/>
        <w:rPr>
          <w:i/>
        </w:rPr>
      </w:pPr>
      <w:r w:rsidRPr="006A18EC">
        <w:rPr>
          <w:i/>
        </w:rPr>
        <w:t xml:space="preserve">   </w:t>
      </w:r>
      <w:r w:rsidR="00D669A9" w:rsidRPr="00D669A9">
        <w:rPr>
          <w:i/>
        </w:rPr>
        <w:t xml:space="preserve">Central Virginia </w:t>
      </w:r>
      <w:r w:rsidRPr="006A18EC">
        <w:rPr>
          <w:i/>
        </w:rPr>
        <w:t>WDB Administrative Policy</w:t>
      </w:r>
      <w:r w:rsidRPr="006A18EC">
        <w:rPr>
          <w:i/>
          <w:spacing w:val="-19"/>
        </w:rPr>
        <w:t xml:space="preserve"> </w:t>
      </w:r>
      <w:r w:rsidRPr="006A18EC">
        <w:rPr>
          <w:i/>
        </w:rPr>
        <w:t>#203</w:t>
      </w:r>
    </w:p>
    <w:p w14:paraId="4A9FB56B" w14:textId="77777777" w:rsidR="006A18EC" w:rsidRDefault="006A18EC">
      <w:pPr>
        <w:spacing w:before="11"/>
        <w:rPr>
          <w:rFonts w:ascii="Calibri" w:eastAsia="Calibri" w:hAnsi="Calibri" w:cs="Calibri"/>
          <w:sz w:val="30"/>
          <w:szCs w:val="30"/>
        </w:rPr>
      </w:pPr>
    </w:p>
    <w:p w14:paraId="6BFFAB47" w14:textId="77777777" w:rsidR="00C738D4" w:rsidRDefault="00BD20C5">
      <w:pPr>
        <w:pStyle w:val="Heading1"/>
        <w:ind w:left="2"/>
        <w:jc w:val="center"/>
        <w:rPr>
          <w:b w:val="0"/>
          <w:bCs w:val="0"/>
        </w:rPr>
      </w:pPr>
      <w:r>
        <w:t>Formal Monitoring Elements</w:t>
      </w:r>
      <w:r>
        <w:rPr>
          <w:spacing w:val="-12"/>
        </w:rPr>
        <w:t xml:space="preserve"> </w:t>
      </w:r>
      <w:r>
        <w:t>Checklist</w:t>
      </w:r>
    </w:p>
    <w:p w14:paraId="4A5AA1BA" w14:textId="77777777" w:rsidR="00C738D4" w:rsidRDefault="00C738D4">
      <w:pPr>
        <w:spacing w:before="9"/>
        <w:rPr>
          <w:rFonts w:ascii="Calibri" w:eastAsia="Calibri" w:hAnsi="Calibri" w:cs="Calibri"/>
          <w:b/>
          <w:bCs/>
          <w:sz w:val="30"/>
          <w:szCs w:val="30"/>
        </w:rPr>
      </w:pPr>
    </w:p>
    <w:p w14:paraId="11FB3BCF" w14:textId="77777777" w:rsidR="00C738D4" w:rsidRDefault="00BD20C5">
      <w:pPr>
        <w:ind w:left="160"/>
        <w:rPr>
          <w:rFonts w:ascii="Calibri" w:eastAsia="Calibri" w:hAnsi="Calibri" w:cs="Calibri"/>
        </w:rPr>
      </w:pPr>
      <w:r>
        <w:rPr>
          <w:rFonts w:ascii="Calibri"/>
          <w:b/>
        </w:rPr>
        <w:t>Administrative review</w:t>
      </w:r>
      <w:r>
        <w:rPr>
          <w:rFonts w:ascii="Calibri"/>
          <w:b/>
          <w:spacing w:val="-11"/>
        </w:rPr>
        <w:t xml:space="preserve"> </w:t>
      </w:r>
      <w:r>
        <w:rPr>
          <w:rFonts w:ascii="Calibri"/>
          <w:b/>
        </w:rPr>
        <w:t>items</w:t>
      </w:r>
    </w:p>
    <w:p w14:paraId="6E322281" w14:textId="77777777" w:rsidR="00C738D4" w:rsidRDefault="00C738D4">
      <w:pPr>
        <w:spacing w:before="11"/>
        <w:rPr>
          <w:rFonts w:ascii="Calibri" w:eastAsia="Calibri" w:hAnsi="Calibri" w:cs="Calibri"/>
          <w:b/>
          <w:bCs/>
          <w:sz w:val="30"/>
          <w:szCs w:val="30"/>
        </w:rPr>
      </w:pPr>
    </w:p>
    <w:p w14:paraId="14629272" w14:textId="77777777" w:rsidR="00C738D4" w:rsidRDefault="00BD20C5">
      <w:pPr>
        <w:pStyle w:val="ListParagraph"/>
        <w:numPr>
          <w:ilvl w:val="0"/>
          <w:numId w:val="3"/>
        </w:numPr>
        <w:tabs>
          <w:tab w:val="left" w:pos="881"/>
        </w:tabs>
        <w:rPr>
          <w:rFonts w:ascii="Calibri" w:eastAsia="Calibri" w:hAnsi="Calibri" w:cs="Calibri"/>
        </w:rPr>
      </w:pPr>
      <w:r>
        <w:rPr>
          <w:rFonts w:ascii="Calibri"/>
        </w:rPr>
        <w:t>Sub-recipient Contract</w:t>
      </w:r>
      <w:r>
        <w:rPr>
          <w:rFonts w:ascii="Calibri"/>
          <w:spacing w:val="-2"/>
        </w:rPr>
        <w:t xml:space="preserve"> </w:t>
      </w:r>
      <w:r>
        <w:rPr>
          <w:rFonts w:ascii="Calibri"/>
        </w:rPr>
        <w:t>compliance</w:t>
      </w:r>
    </w:p>
    <w:p w14:paraId="2498E254" w14:textId="77777777" w:rsidR="00C738D4" w:rsidRDefault="00BD20C5">
      <w:pPr>
        <w:pStyle w:val="ListParagraph"/>
        <w:numPr>
          <w:ilvl w:val="0"/>
          <w:numId w:val="3"/>
        </w:numPr>
        <w:tabs>
          <w:tab w:val="left" w:pos="881"/>
        </w:tabs>
        <w:spacing w:before="53"/>
        <w:rPr>
          <w:rFonts w:ascii="Calibri" w:eastAsia="Calibri" w:hAnsi="Calibri" w:cs="Calibri"/>
        </w:rPr>
      </w:pPr>
      <w:r>
        <w:rPr>
          <w:rFonts w:ascii="Calibri"/>
        </w:rPr>
        <w:t xml:space="preserve">Contractor policies align with federal, </w:t>
      </w:r>
      <w:r w:rsidR="00243048">
        <w:rPr>
          <w:rFonts w:ascii="Calibri"/>
        </w:rPr>
        <w:t xml:space="preserve">state, and local WIOA </w:t>
      </w:r>
      <w:r>
        <w:rPr>
          <w:rFonts w:ascii="Calibri"/>
        </w:rPr>
        <w:t>guidance</w:t>
      </w:r>
    </w:p>
    <w:p w14:paraId="182F6BDD" w14:textId="77777777" w:rsidR="00C738D4" w:rsidRDefault="00BD20C5">
      <w:pPr>
        <w:pStyle w:val="ListParagraph"/>
        <w:numPr>
          <w:ilvl w:val="0"/>
          <w:numId w:val="3"/>
        </w:numPr>
        <w:tabs>
          <w:tab w:val="left" w:pos="881"/>
        </w:tabs>
        <w:spacing w:before="55"/>
        <w:rPr>
          <w:rFonts w:ascii="Calibri" w:eastAsia="Calibri" w:hAnsi="Calibri" w:cs="Calibri"/>
        </w:rPr>
      </w:pPr>
      <w:r>
        <w:rPr>
          <w:rFonts w:ascii="Calibri"/>
        </w:rPr>
        <w:t>Adherence to associated MOUs/ Operator</w:t>
      </w:r>
      <w:r>
        <w:rPr>
          <w:rFonts w:ascii="Calibri"/>
          <w:spacing w:val="-3"/>
        </w:rPr>
        <w:t xml:space="preserve"> </w:t>
      </w:r>
      <w:r>
        <w:rPr>
          <w:rFonts w:ascii="Calibri"/>
        </w:rPr>
        <w:t>agreements</w:t>
      </w:r>
    </w:p>
    <w:p w14:paraId="6E49AB5D" w14:textId="77777777" w:rsidR="00C738D4" w:rsidRDefault="00BD20C5">
      <w:pPr>
        <w:pStyle w:val="ListParagraph"/>
        <w:numPr>
          <w:ilvl w:val="0"/>
          <w:numId w:val="3"/>
        </w:numPr>
        <w:tabs>
          <w:tab w:val="left" w:pos="881"/>
        </w:tabs>
        <w:spacing w:before="53"/>
        <w:ind w:hanging="360"/>
        <w:rPr>
          <w:rFonts w:ascii="Calibri" w:eastAsia="Calibri" w:hAnsi="Calibri" w:cs="Calibri"/>
        </w:rPr>
      </w:pPr>
      <w:r>
        <w:rPr>
          <w:rFonts w:ascii="Calibri"/>
        </w:rPr>
        <w:t>Prior monitoring reports /corrective</w:t>
      </w:r>
      <w:r>
        <w:rPr>
          <w:rFonts w:ascii="Calibri"/>
          <w:spacing w:val="-5"/>
        </w:rPr>
        <w:t xml:space="preserve"> </w:t>
      </w:r>
      <w:r>
        <w:rPr>
          <w:rFonts w:ascii="Calibri"/>
        </w:rPr>
        <w:t>actions</w:t>
      </w:r>
    </w:p>
    <w:p w14:paraId="1B4003D3" w14:textId="77777777" w:rsidR="00C738D4" w:rsidRDefault="00BD20C5">
      <w:pPr>
        <w:pStyle w:val="ListParagraph"/>
        <w:numPr>
          <w:ilvl w:val="0"/>
          <w:numId w:val="3"/>
        </w:numPr>
        <w:tabs>
          <w:tab w:val="left" w:pos="881"/>
        </w:tabs>
        <w:spacing w:before="53"/>
        <w:ind w:hanging="360"/>
        <w:rPr>
          <w:rFonts w:ascii="Calibri" w:eastAsia="Calibri" w:hAnsi="Calibri" w:cs="Calibri"/>
        </w:rPr>
      </w:pPr>
      <w:r>
        <w:rPr>
          <w:rFonts w:ascii="Calibri"/>
        </w:rPr>
        <w:t>Actual</w:t>
      </w:r>
      <w:r>
        <w:rPr>
          <w:rFonts w:ascii="Calibri"/>
          <w:spacing w:val="-1"/>
        </w:rPr>
        <w:t xml:space="preserve"> </w:t>
      </w:r>
      <w:r>
        <w:rPr>
          <w:rFonts w:ascii="Calibri"/>
        </w:rPr>
        <w:t>Performance</w:t>
      </w:r>
    </w:p>
    <w:p w14:paraId="01DF8501" w14:textId="77777777" w:rsidR="00C738D4" w:rsidRDefault="00C738D4">
      <w:pPr>
        <w:spacing w:before="11"/>
        <w:rPr>
          <w:rFonts w:ascii="Calibri" w:eastAsia="Calibri" w:hAnsi="Calibri" w:cs="Calibri"/>
          <w:sz w:val="30"/>
          <w:szCs w:val="30"/>
        </w:rPr>
      </w:pPr>
    </w:p>
    <w:p w14:paraId="76FE388C" w14:textId="77777777" w:rsidR="00C738D4" w:rsidRDefault="00BD20C5">
      <w:pPr>
        <w:pStyle w:val="Heading1"/>
        <w:rPr>
          <w:b w:val="0"/>
          <w:bCs w:val="0"/>
        </w:rPr>
      </w:pPr>
      <w:r>
        <w:t>Financial review</w:t>
      </w:r>
      <w:r>
        <w:rPr>
          <w:spacing w:val="-10"/>
        </w:rPr>
        <w:t xml:space="preserve"> </w:t>
      </w:r>
      <w:r>
        <w:t>items</w:t>
      </w:r>
    </w:p>
    <w:p w14:paraId="11CC541E" w14:textId="77777777" w:rsidR="00C738D4" w:rsidRDefault="00C738D4">
      <w:pPr>
        <w:spacing w:before="9"/>
        <w:rPr>
          <w:rFonts w:ascii="Calibri" w:eastAsia="Calibri" w:hAnsi="Calibri" w:cs="Calibri"/>
          <w:b/>
          <w:bCs/>
          <w:sz w:val="30"/>
          <w:szCs w:val="30"/>
        </w:rPr>
      </w:pPr>
    </w:p>
    <w:p w14:paraId="66C3B3AD" w14:textId="77777777" w:rsidR="00C738D4" w:rsidRDefault="00BD20C5">
      <w:pPr>
        <w:pStyle w:val="ListParagraph"/>
        <w:numPr>
          <w:ilvl w:val="0"/>
          <w:numId w:val="3"/>
        </w:numPr>
        <w:tabs>
          <w:tab w:val="left" w:pos="881"/>
        </w:tabs>
        <w:ind w:hanging="360"/>
        <w:rPr>
          <w:rFonts w:ascii="Calibri" w:eastAsia="Calibri" w:hAnsi="Calibri" w:cs="Calibri"/>
        </w:rPr>
      </w:pPr>
      <w:r>
        <w:rPr>
          <w:rFonts w:ascii="Calibri"/>
        </w:rPr>
        <w:t>Internal</w:t>
      </w:r>
      <w:r>
        <w:rPr>
          <w:rFonts w:ascii="Calibri"/>
          <w:spacing w:val="-1"/>
        </w:rPr>
        <w:t xml:space="preserve"> </w:t>
      </w:r>
      <w:r>
        <w:rPr>
          <w:rFonts w:ascii="Calibri"/>
        </w:rPr>
        <w:t>Controls</w:t>
      </w:r>
    </w:p>
    <w:p w14:paraId="7CD0D733" w14:textId="77777777" w:rsidR="00C738D4" w:rsidRDefault="00BD20C5">
      <w:pPr>
        <w:pStyle w:val="ListParagraph"/>
        <w:numPr>
          <w:ilvl w:val="0"/>
          <w:numId w:val="3"/>
        </w:numPr>
        <w:tabs>
          <w:tab w:val="left" w:pos="881"/>
        </w:tabs>
        <w:spacing w:before="53"/>
        <w:ind w:hanging="360"/>
        <w:rPr>
          <w:rFonts w:ascii="Calibri" w:eastAsia="Calibri" w:hAnsi="Calibri" w:cs="Calibri"/>
        </w:rPr>
      </w:pPr>
      <w:r>
        <w:rPr>
          <w:rFonts w:ascii="Calibri"/>
        </w:rPr>
        <w:t>Expenditures</w:t>
      </w:r>
    </w:p>
    <w:p w14:paraId="72DCBA2F" w14:textId="77777777" w:rsidR="00C738D4" w:rsidRDefault="00BD20C5">
      <w:pPr>
        <w:pStyle w:val="ListParagraph"/>
        <w:numPr>
          <w:ilvl w:val="0"/>
          <w:numId w:val="3"/>
        </w:numPr>
        <w:tabs>
          <w:tab w:val="left" w:pos="881"/>
        </w:tabs>
        <w:spacing w:before="55"/>
        <w:ind w:hanging="360"/>
        <w:rPr>
          <w:rFonts w:ascii="Calibri" w:eastAsia="Calibri" w:hAnsi="Calibri" w:cs="Calibri"/>
        </w:rPr>
      </w:pPr>
      <w:r>
        <w:rPr>
          <w:rFonts w:ascii="Calibri"/>
        </w:rPr>
        <w:t>Financial</w:t>
      </w:r>
      <w:r>
        <w:rPr>
          <w:rFonts w:ascii="Calibri"/>
          <w:spacing w:val="-1"/>
        </w:rPr>
        <w:t xml:space="preserve"> </w:t>
      </w:r>
      <w:r>
        <w:rPr>
          <w:rFonts w:ascii="Calibri"/>
        </w:rPr>
        <w:t>Transactions/reporting</w:t>
      </w:r>
    </w:p>
    <w:p w14:paraId="18DF8441" w14:textId="77777777" w:rsidR="00C738D4" w:rsidRDefault="00BD20C5">
      <w:pPr>
        <w:pStyle w:val="ListParagraph"/>
        <w:numPr>
          <w:ilvl w:val="0"/>
          <w:numId w:val="3"/>
        </w:numPr>
        <w:tabs>
          <w:tab w:val="left" w:pos="881"/>
        </w:tabs>
        <w:spacing w:before="53"/>
        <w:ind w:hanging="360"/>
        <w:rPr>
          <w:rFonts w:ascii="Calibri" w:eastAsia="Calibri" w:hAnsi="Calibri" w:cs="Calibri"/>
        </w:rPr>
      </w:pPr>
      <w:r>
        <w:rPr>
          <w:rFonts w:ascii="Calibri"/>
        </w:rPr>
        <w:t>Reimbursement requests</w:t>
      </w:r>
    </w:p>
    <w:p w14:paraId="51E169BC" w14:textId="77777777" w:rsidR="00C738D4" w:rsidRDefault="00BD20C5">
      <w:pPr>
        <w:pStyle w:val="ListParagraph"/>
        <w:numPr>
          <w:ilvl w:val="0"/>
          <w:numId w:val="3"/>
        </w:numPr>
        <w:tabs>
          <w:tab w:val="left" w:pos="882"/>
        </w:tabs>
        <w:spacing w:before="53"/>
        <w:ind w:left="881" w:hanging="360"/>
        <w:rPr>
          <w:rFonts w:ascii="Calibri" w:eastAsia="Calibri" w:hAnsi="Calibri" w:cs="Calibri"/>
        </w:rPr>
      </w:pPr>
      <w:r>
        <w:rPr>
          <w:rFonts w:ascii="Calibri"/>
        </w:rPr>
        <w:t>Procurement</w:t>
      </w:r>
    </w:p>
    <w:p w14:paraId="4FA22D02" w14:textId="77777777" w:rsidR="00C738D4" w:rsidRDefault="00BD20C5">
      <w:pPr>
        <w:pStyle w:val="ListParagraph"/>
        <w:numPr>
          <w:ilvl w:val="0"/>
          <w:numId w:val="3"/>
        </w:numPr>
        <w:tabs>
          <w:tab w:val="left" w:pos="882"/>
        </w:tabs>
        <w:spacing w:before="55"/>
        <w:ind w:left="881" w:hanging="360"/>
        <w:rPr>
          <w:rFonts w:ascii="Calibri" w:eastAsia="Calibri" w:hAnsi="Calibri" w:cs="Calibri"/>
        </w:rPr>
      </w:pPr>
      <w:r>
        <w:rPr>
          <w:rFonts w:ascii="Calibri"/>
        </w:rPr>
        <w:t>Cash</w:t>
      </w:r>
      <w:r>
        <w:rPr>
          <w:rFonts w:ascii="Calibri"/>
          <w:spacing w:val="-2"/>
        </w:rPr>
        <w:t xml:space="preserve"> </w:t>
      </w:r>
      <w:r>
        <w:rPr>
          <w:rFonts w:ascii="Calibri"/>
        </w:rPr>
        <w:t>Management</w:t>
      </w:r>
    </w:p>
    <w:p w14:paraId="1BA58C28" w14:textId="77777777" w:rsidR="00C738D4" w:rsidRDefault="00BD20C5">
      <w:pPr>
        <w:pStyle w:val="ListParagraph"/>
        <w:numPr>
          <w:ilvl w:val="0"/>
          <w:numId w:val="3"/>
        </w:numPr>
        <w:tabs>
          <w:tab w:val="left" w:pos="882"/>
        </w:tabs>
        <w:spacing w:before="53"/>
        <w:ind w:left="881" w:hanging="360"/>
        <w:rPr>
          <w:rFonts w:ascii="Calibri" w:eastAsia="Calibri" w:hAnsi="Calibri" w:cs="Calibri"/>
        </w:rPr>
      </w:pPr>
      <w:r>
        <w:rPr>
          <w:rFonts w:ascii="Calibri"/>
        </w:rPr>
        <w:t>Payroll</w:t>
      </w:r>
    </w:p>
    <w:p w14:paraId="38FE999F" w14:textId="77777777" w:rsidR="00C738D4" w:rsidRDefault="00BD20C5">
      <w:pPr>
        <w:pStyle w:val="ListParagraph"/>
        <w:numPr>
          <w:ilvl w:val="0"/>
          <w:numId w:val="3"/>
        </w:numPr>
        <w:tabs>
          <w:tab w:val="left" w:pos="882"/>
        </w:tabs>
        <w:spacing w:before="53"/>
        <w:ind w:left="881" w:hanging="360"/>
        <w:rPr>
          <w:rFonts w:ascii="Calibri" w:eastAsia="Calibri" w:hAnsi="Calibri" w:cs="Calibri"/>
        </w:rPr>
      </w:pPr>
      <w:r>
        <w:rPr>
          <w:rFonts w:ascii="Calibri"/>
        </w:rPr>
        <w:t>Inventory/Property</w:t>
      </w:r>
      <w:r>
        <w:rPr>
          <w:rFonts w:ascii="Calibri"/>
          <w:spacing w:val="-3"/>
        </w:rPr>
        <w:t xml:space="preserve"> </w:t>
      </w:r>
      <w:r>
        <w:rPr>
          <w:rFonts w:ascii="Calibri"/>
        </w:rPr>
        <w:t>Management</w:t>
      </w:r>
    </w:p>
    <w:p w14:paraId="1A58405B" w14:textId="77777777" w:rsidR="00C738D4" w:rsidRDefault="00BD20C5">
      <w:pPr>
        <w:pStyle w:val="ListParagraph"/>
        <w:numPr>
          <w:ilvl w:val="0"/>
          <w:numId w:val="3"/>
        </w:numPr>
        <w:tabs>
          <w:tab w:val="left" w:pos="882"/>
        </w:tabs>
        <w:spacing w:before="53"/>
        <w:ind w:left="881" w:hanging="360"/>
        <w:rPr>
          <w:rFonts w:ascii="Calibri" w:eastAsia="Calibri" w:hAnsi="Calibri" w:cs="Calibri"/>
        </w:rPr>
      </w:pPr>
      <w:r>
        <w:rPr>
          <w:rFonts w:ascii="Calibri"/>
        </w:rPr>
        <w:t>Cost</w:t>
      </w:r>
      <w:r>
        <w:rPr>
          <w:rFonts w:ascii="Calibri"/>
          <w:spacing w:val="-2"/>
        </w:rPr>
        <w:t xml:space="preserve"> </w:t>
      </w:r>
      <w:r>
        <w:rPr>
          <w:rFonts w:ascii="Calibri"/>
        </w:rPr>
        <w:t>allowability</w:t>
      </w:r>
    </w:p>
    <w:p w14:paraId="46A9A37F" w14:textId="77777777" w:rsidR="00C738D4" w:rsidRDefault="00BD20C5">
      <w:pPr>
        <w:pStyle w:val="ListParagraph"/>
        <w:numPr>
          <w:ilvl w:val="0"/>
          <w:numId w:val="3"/>
        </w:numPr>
        <w:tabs>
          <w:tab w:val="left" w:pos="882"/>
        </w:tabs>
        <w:spacing w:before="55"/>
        <w:ind w:left="881" w:hanging="360"/>
        <w:rPr>
          <w:rFonts w:ascii="Calibri" w:eastAsia="Calibri" w:hAnsi="Calibri" w:cs="Calibri"/>
        </w:rPr>
      </w:pPr>
      <w:r>
        <w:rPr>
          <w:rFonts w:ascii="Calibri"/>
        </w:rPr>
        <w:t>Cost limitations and</w:t>
      </w:r>
      <w:r>
        <w:rPr>
          <w:rFonts w:ascii="Calibri"/>
          <w:spacing w:val="-3"/>
        </w:rPr>
        <w:t xml:space="preserve"> </w:t>
      </w:r>
      <w:r>
        <w:rPr>
          <w:rFonts w:ascii="Calibri"/>
        </w:rPr>
        <w:t>categories</w:t>
      </w:r>
    </w:p>
    <w:p w14:paraId="74F22111" w14:textId="77777777" w:rsidR="00C738D4" w:rsidRDefault="00BD20C5">
      <w:pPr>
        <w:pStyle w:val="ListParagraph"/>
        <w:numPr>
          <w:ilvl w:val="0"/>
          <w:numId w:val="3"/>
        </w:numPr>
        <w:tabs>
          <w:tab w:val="left" w:pos="882"/>
        </w:tabs>
        <w:spacing w:before="53"/>
        <w:ind w:left="882"/>
        <w:rPr>
          <w:rFonts w:ascii="Calibri" w:eastAsia="Calibri" w:hAnsi="Calibri" w:cs="Calibri"/>
        </w:rPr>
      </w:pPr>
      <w:r>
        <w:rPr>
          <w:rFonts w:ascii="Calibri"/>
        </w:rPr>
        <w:t>Percentage of budget expended vs. number of contract months</w:t>
      </w:r>
      <w:r>
        <w:rPr>
          <w:rFonts w:ascii="Calibri"/>
          <w:spacing w:val="-13"/>
        </w:rPr>
        <w:t xml:space="preserve"> </w:t>
      </w:r>
      <w:r>
        <w:rPr>
          <w:rFonts w:ascii="Calibri"/>
        </w:rPr>
        <w:t>remaining</w:t>
      </w:r>
    </w:p>
    <w:p w14:paraId="07EB7287" w14:textId="77777777" w:rsidR="00C738D4" w:rsidRDefault="00BD20C5">
      <w:pPr>
        <w:pStyle w:val="ListParagraph"/>
        <w:numPr>
          <w:ilvl w:val="0"/>
          <w:numId w:val="3"/>
        </w:numPr>
        <w:tabs>
          <w:tab w:val="left" w:pos="883"/>
        </w:tabs>
        <w:spacing w:before="53"/>
        <w:ind w:left="882" w:hanging="360"/>
        <w:rPr>
          <w:rFonts w:ascii="Calibri" w:eastAsia="Calibri" w:hAnsi="Calibri" w:cs="Calibri"/>
        </w:rPr>
      </w:pPr>
      <w:r>
        <w:rPr>
          <w:rFonts w:ascii="Calibri"/>
        </w:rPr>
        <w:t>Sub-recipient A-133 Audit</w:t>
      </w:r>
      <w:r>
        <w:rPr>
          <w:rFonts w:ascii="Calibri"/>
          <w:spacing w:val="-1"/>
        </w:rPr>
        <w:t xml:space="preserve"> </w:t>
      </w:r>
      <w:r>
        <w:rPr>
          <w:rFonts w:ascii="Calibri"/>
        </w:rPr>
        <w:t>requirements</w:t>
      </w:r>
    </w:p>
    <w:p w14:paraId="6E956780" w14:textId="77777777" w:rsidR="006A18EC" w:rsidRPr="006A18EC" w:rsidRDefault="00BD20C5">
      <w:pPr>
        <w:pStyle w:val="ListParagraph"/>
        <w:numPr>
          <w:ilvl w:val="0"/>
          <w:numId w:val="3"/>
        </w:numPr>
        <w:tabs>
          <w:tab w:val="left" w:pos="883"/>
        </w:tabs>
        <w:spacing w:before="55"/>
        <w:ind w:left="882" w:hanging="360"/>
        <w:rPr>
          <w:rFonts w:ascii="Calibri" w:eastAsia="Calibri" w:hAnsi="Calibri" w:cs="Calibri"/>
        </w:rPr>
      </w:pPr>
      <w:r>
        <w:rPr>
          <w:rFonts w:ascii="Calibri"/>
        </w:rPr>
        <w:t>Petty Cash (if applicable)</w:t>
      </w:r>
    </w:p>
    <w:p w14:paraId="74B09E1F" w14:textId="77777777" w:rsidR="00C738D4" w:rsidRDefault="00BD20C5">
      <w:pPr>
        <w:pStyle w:val="ListParagraph"/>
        <w:numPr>
          <w:ilvl w:val="0"/>
          <w:numId w:val="3"/>
        </w:numPr>
        <w:tabs>
          <w:tab w:val="left" w:pos="883"/>
        </w:tabs>
        <w:spacing w:before="55"/>
        <w:ind w:left="882" w:hanging="360"/>
        <w:rPr>
          <w:rFonts w:ascii="Calibri" w:eastAsia="Calibri" w:hAnsi="Calibri" w:cs="Calibri"/>
        </w:rPr>
      </w:pPr>
      <w:r>
        <w:rPr>
          <w:rFonts w:ascii="Calibri"/>
        </w:rPr>
        <w:t xml:space="preserve"> Property</w:t>
      </w:r>
      <w:r>
        <w:rPr>
          <w:rFonts w:ascii="Calibri"/>
          <w:spacing w:val="-8"/>
        </w:rPr>
        <w:t xml:space="preserve"> </w:t>
      </w:r>
      <w:r>
        <w:rPr>
          <w:rFonts w:ascii="Calibri"/>
        </w:rPr>
        <w:t>management</w:t>
      </w:r>
    </w:p>
    <w:p w14:paraId="36AEF895" w14:textId="77777777" w:rsidR="00C738D4" w:rsidRDefault="00C738D4">
      <w:pPr>
        <w:spacing w:before="9"/>
        <w:rPr>
          <w:rFonts w:ascii="Calibri" w:eastAsia="Calibri" w:hAnsi="Calibri" w:cs="Calibri"/>
          <w:sz w:val="30"/>
          <w:szCs w:val="30"/>
        </w:rPr>
      </w:pPr>
    </w:p>
    <w:p w14:paraId="71834691" w14:textId="77777777" w:rsidR="00C738D4" w:rsidRDefault="00BD20C5">
      <w:pPr>
        <w:pStyle w:val="Heading1"/>
        <w:ind w:left="162"/>
        <w:rPr>
          <w:b w:val="0"/>
          <w:bCs w:val="0"/>
        </w:rPr>
      </w:pPr>
      <w:r>
        <w:t>Programmatic review</w:t>
      </w:r>
      <w:r>
        <w:rPr>
          <w:spacing w:val="-11"/>
        </w:rPr>
        <w:t xml:space="preserve"> </w:t>
      </w:r>
      <w:r>
        <w:t>items</w:t>
      </w:r>
    </w:p>
    <w:p w14:paraId="54370BBB" w14:textId="77777777" w:rsidR="00C738D4" w:rsidRDefault="00C738D4">
      <w:pPr>
        <w:spacing w:before="11"/>
        <w:rPr>
          <w:rFonts w:ascii="Calibri" w:eastAsia="Calibri" w:hAnsi="Calibri" w:cs="Calibri"/>
          <w:b/>
          <w:bCs/>
          <w:sz w:val="30"/>
          <w:szCs w:val="30"/>
        </w:rPr>
      </w:pPr>
    </w:p>
    <w:p w14:paraId="5EC9E3DE" w14:textId="77777777" w:rsidR="00C738D4" w:rsidRDefault="00BD20C5">
      <w:pPr>
        <w:pStyle w:val="ListParagraph"/>
        <w:numPr>
          <w:ilvl w:val="0"/>
          <w:numId w:val="3"/>
        </w:numPr>
        <w:tabs>
          <w:tab w:val="left" w:pos="883"/>
        </w:tabs>
        <w:ind w:left="882" w:hanging="360"/>
        <w:rPr>
          <w:rFonts w:ascii="Calibri" w:eastAsia="Calibri" w:hAnsi="Calibri" w:cs="Calibri"/>
        </w:rPr>
      </w:pPr>
      <w:r>
        <w:rPr>
          <w:rFonts w:ascii="Calibri"/>
        </w:rPr>
        <w:t>WI</w:t>
      </w:r>
      <w:r w:rsidR="006A18EC">
        <w:rPr>
          <w:rFonts w:ascii="Calibri"/>
        </w:rPr>
        <w:t>O</w:t>
      </w:r>
      <w:r>
        <w:rPr>
          <w:rFonts w:ascii="Calibri"/>
        </w:rPr>
        <w:t>A Adult/Dislocated Worker/Youth Eligibility verification</w:t>
      </w:r>
      <w:r>
        <w:rPr>
          <w:rFonts w:ascii="Calibri"/>
          <w:spacing w:val="-11"/>
        </w:rPr>
        <w:t xml:space="preserve"> </w:t>
      </w:r>
      <w:r>
        <w:rPr>
          <w:rFonts w:ascii="Calibri"/>
        </w:rPr>
        <w:t>documentation</w:t>
      </w:r>
    </w:p>
    <w:p w14:paraId="02379AD0" w14:textId="77777777" w:rsidR="00C738D4" w:rsidRDefault="00BD20C5">
      <w:pPr>
        <w:pStyle w:val="ListParagraph"/>
        <w:numPr>
          <w:ilvl w:val="1"/>
          <w:numId w:val="3"/>
        </w:numPr>
        <w:tabs>
          <w:tab w:val="left" w:pos="2323"/>
        </w:tabs>
        <w:spacing w:before="53" w:line="285" w:lineRule="auto"/>
        <w:ind w:right="519" w:hanging="360"/>
        <w:rPr>
          <w:rFonts w:ascii="Calibri" w:eastAsia="Calibri" w:hAnsi="Calibri" w:cs="Calibri"/>
        </w:rPr>
      </w:pPr>
      <w:r>
        <w:rPr>
          <w:rFonts w:ascii="Calibri"/>
          <w:b/>
        </w:rPr>
        <w:t xml:space="preserve">General </w:t>
      </w:r>
      <w:r>
        <w:rPr>
          <w:rFonts w:ascii="Calibri"/>
        </w:rPr>
        <w:t>program eligibility, e.g., United States (U.S.) citizenship (or right to work in the</w:t>
      </w:r>
      <w:r>
        <w:rPr>
          <w:rFonts w:ascii="Calibri"/>
          <w:spacing w:val="-34"/>
        </w:rPr>
        <w:t xml:space="preserve"> </w:t>
      </w:r>
      <w:r>
        <w:rPr>
          <w:rFonts w:ascii="Calibri"/>
        </w:rPr>
        <w:t>U.S.), age, and selective service registration;</w:t>
      </w:r>
      <w:r>
        <w:rPr>
          <w:rFonts w:ascii="Calibri"/>
          <w:spacing w:val="-2"/>
        </w:rPr>
        <w:t xml:space="preserve"> </w:t>
      </w:r>
      <w:r>
        <w:rPr>
          <w:rFonts w:ascii="Calibri"/>
        </w:rPr>
        <w:t>and</w:t>
      </w:r>
    </w:p>
    <w:p w14:paraId="2A3AC4E7" w14:textId="77777777" w:rsidR="00C738D4" w:rsidRDefault="00BD20C5">
      <w:pPr>
        <w:pStyle w:val="ListParagraph"/>
        <w:numPr>
          <w:ilvl w:val="1"/>
          <w:numId w:val="3"/>
        </w:numPr>
        <w:tabs>
          <w:tab w:val="left" w:pos="2323"/>
        </w:tabs>
        <w:spacing w:before="2"/>
        <w:ind w:hanging="360"/>
        <w:rPr>
          <w:rFonts w:ascii="Calibri" w:eastAsia="Calibri" w:hAnsi="Calibri" w:cs="Calibri"/>
        </w:rPr>
      </w:pPr>
      <w:r>
        <w:rPr>
          <w:rFonts w:ascii="Calibri"/>
          <w:b/>
        </w:rPr>
        <w:t xml:space="preserve">Specific </w:t>
      </w:r>
      <w:r>
        <w:rPr>
          <w:rFonts w:ascii="Calibri"/>
        </w:rPr>
        <w:t>program eligibility, e.g., income level, dislocated worker criteria, or a youth</w:t>
      </w:r>
      <w:r>
        <w:rPr>
          <w:rFonts w:ascii="Calibri"/>
          <w:spacing w:val="-27"/>
        </w:rPr>
        <w:t xml:space="preserve"> </w:t>
      </w:r>
      <w:r>
        <w:rPr>
          <w:rFonts w:ascii="Calibri"/>
        </w:rPr>
        <w:t>barrier.</w:t>
      </w:r>
    </w:p>
    <w:p w14:paraId="2BA09342" w14:textId="77777777" w:rsidR="00C738D4" w:rsidRDefault="00BD20C5">
      <w:pPr>
        <w:pStyle w:val="ListParagraph"/>
        <w:numPr>
          <w:ilvl w:val="0"/>
          <w:numId w:val="3"/>
        </w:numPr>
        <w:tabs>
          <w:tab w:val="left" w:pos="883"/>
        </w:tabs>
        <w:spacing w:before="55"/>
        <w:ind w:left="882" w:hanging="360"/>
        <w:rPr>
          <w:rFonts w:ascii="Calibri" w:eastAsia="Calibri" w:hAnsi="Calibri" w:cs="Calibri"/>
        </w:rPr>
      </w:pPr>
      <w:r>
        <w:rPr>
          <w:rFonts w:ascii="Calibri"/>
        </w:rPr>
        <w:t xml:space="preserve">Program documentation </w:t>
      </w:r>
      <w:r w:rsidR="006A18EC">
        <w:rPr>
          <w:rFonts w:ascii="Calibri"/>
        </w:rPr>
        <w:t xml:space="preserve">(e.g. properly signed and dated </w:t>
      </w:r>
      <w:r>
        <w:rPr>
          <w:rFonts w:ascii="Calibri"/>
        </w:rPr>
        <w:t>application</w:t>
      </w:r>
      <w:r w:rsidR="006A18EC">
        <w:rPr>
          <w:rFonts w:ascii="Calibri"/>
        </w:rPr>
        <w:t>s</w:t>
      </w:r>
      <w:r>
        <w:rPr>
          <w:rFonts w:ascii="Calibri"/>
        </w:rPr>
        <w:t>, releases, EEO and grievance notice,</w:t>
      </w:r>
      <w:r>
        <w:rPr>
          <w:rFonts w:ascii="Calibri"/>
          <w:spacing w:val="-12"/>
        </w:rPr>
        <w:t xml:space="preserve"> </w:t>
      </w:r>
      <w:r>
        <w:rPr>
          <w:rFonts w:ascii="Calibri"/>
        </w:rPr>
        <w:t>etc.)</w:t>
      </w:r>
    </w:p>
    <w:p w14:paraId="4A3E2471" w14:textId="77777777" w:rsidR="00C738D4" w:rsidRDefault="00BD20C5">
      <w:pPr>
        <w:pStyle w:val="ListParagraph"/>
        <w:numPr>
          <w:ilvl w:val="0"/>
          <w:numId w:val="3"/>
        </w:numPr>
        <w:tabs>
          <w:tab w:val="left" w:pos="883"/>
        </w:tabs>
        <w:spacing w:before="53"/>
        <w:ind w:left="882" w:hanging="360"/>
        <w:rPr>
          <w:rFonts w:ascii="Calibri" w:eastAsia="Calibri" w:hAnsi="Calibri" w:cs="Calibri"/>
        </w:rPr>
      </w:pPr>
      <w:r>
        <w:rPr>
          <w:rFonts w:ascii="Calibri"/>
        </w:rPr>
        <w:t>Service delivery and</w:t>
      </w:r>
      <w:r>
        <w:rPr>
          <w:rFonts w:ascii="Calibri"/>
          <w:spacing w:val="-5"/>
        </w:rPr>
        <w:t xml:space="preserve"> </w:t>
      </w:r>
      <w:r>
        <w:rPr>
          <w:rFonts w:ascii="Calibri"/>
        </w:rPr>
        <w:t>documentation</w:t>
      </w:r>
    </w:p>
    <w:p w14:paraId="4D08D83E" w14:textId="77777777" w:rsidR="00C738D4" w:rsidRDefault="00BD20C5">
      <w:pPr>
        <w:pStyle w:val="ListParagraph"/>
        <w:numPr>
          <w:ilvl w:val="1"/>
          <w:numId w:val="3"/>
        </w:numPr>
        <w:tabs>
          <w:tab w:val="left" w:pos="2323"/>
        </w:tabs>
        <w:spacing w:before="53"/>
        <w:ind w:hanging="360"/>
        <w:rPr>
          <w:rFonts w:ascii="Calibri" w:eastAsia="Calibri" w:hAnsi="Calibri" w:cs="Calibri"/>
        </w:rPr>
      </w:pPr>
      <w:r>
        <w:rPr>
          <w:rFonts w:ascii="Calibri" w:eastAsia="Calibri" w:hAnsi="Calibri" w:cs="Calibri"/>
        </w:rPr>
        <w:t>Appropriate progression of services (core-intensive</w:t>
      </w:r>
      <w:r>
        <w:rPr>
          <w:rFonts w:ascii="Calibri" w:eastAsia="Calibri" w:hAnsi="Calibri" w:cs="Calibri"/>
          <w:spacing w:val="-11"/>
        </w:rPr>
        <w:t xml:space="preserve"> </w:t>
      </w:r>
      <w:r>
        <w:rPr>
          <w:rFonts w:ascii="Calibri" w:eastAsia="Calibri" w:hAnsi="Calibri" w:cs="Calibri"/>
        </w:rPr>
        <w:t>–training)</w:t>
      </w:r>
    </w:p>
    <w:p w14:paraId="675CB084" w14:textId="77777777" w:rsidR="00C738D4" w:rsidRDefault="00BD20C5">
      <w:pPr>
        <w:pStyle w:val="ListParagraph"/>
        <w:numPr>
          <w:ilvl w:val="1"/>
          <w:numId w:val="3"/>
        </w:numPr>
        <w:tabs>
          <w:tab w:val="left" w:pos="2323"/>
        </w:tabs>
        <w:spacing w:before="53"/>
        <w:ind w:hanging="360"/>
        <w:rPr>
          <w:rFonts w:ascii="Calibri" w:eastAsia="Calibri" w:hAnsi="Calibri" w:cs="Calibri"/>
        </w:rPr>
      </w:pPr>
      <w:r>
        <w:rPr>
          <w:rFonts w:ascii="Calibri"/>
        </w:rPr>
        <w:t>Documentation of need and referral to more intensive</w:t>
      </w:r>
      <w:r>
        <w:rPr>
          <w:rFonts w:ascii="Calibri"/>
          <w:spacing w:val="-13"/>
        </w:rPr>
        <w:t xml:space="preserve"> </w:t>
      </w:r>
      <w:r>
        <w:rPr>
          <w:rFonts w:ascii="Calibri"/>
        </w:rPr>
        <w:t>services</w:t>
      </w:r>
    </w:p>
    <w:p w14:paraId="69ECAAAB" w14:textId="77777777" w:rsidR="00C738D4" w:rsidRDefault="00C738D4">
      <w:pPr>
        <w:rPr>
          <w:rFonts w:ascii="Calibri" w:eastAsia="Calibri" w:hAnsi="Calibri" w:cs="Calibri"/>
        </w:rPr>
        <w:sectPr w:rsidR="00C738D4">
          <w:headerReference w:type="default" r:id="rId8"/>
          <w:footerReference w:type="default" r:id="rId9"/>
          <w:pgSz w:w="12240" w:h="15840"/>
          <w:pgMar w:top="1200" w:right="560" w:bottom="1260" w:left="560" w:header="766" w:footer="1066" w:gutter="0"/>
          <w:cols w:space="720"/>
        </w:sectPr>
      </w:pPr>
    </w:p>
    <w:p w14:paraId="375C3F7C" w14:textId="77777777" w:rsidR="00C738D4" w:rsidRDefault="00C738D4">
      <w:pPr>
        <w:spacing w:before="1"/>
        <w:rPr>
          <w:rFonts w:ascii="Calibri" w:eastAsia="Calibri" w:hAnsi="Calibri" w:cs="Calibri"/>
          <w:sz w:val="17"/>
          <w:szCs w:val="17"/>
        </w:rPr>
      </w:pPr>
    </w:p>
    <w:p w14:paraId="68FC37F5" w14:textId="77777777" w:rsidR="00C738D4" w:rsidRDefault="00C738D4">
      <w:pPr>
        <w:rPr>
          <w:rFonts w:ascii="Calibri" w:eastAsia="Calibri" w:hAnsi="Calibri" w:cs="Calibri"/>
          <w:sz w:val="17"/>
          <w:szCs w:val="17"/>
        </w:rPr>
        <w:sectPr w:rsidR="00C738D4">
          <w:pgSz w:w="12240" w:h="15840"/>
          <w:pgMar w:top="1200" w:right="560" w:bottom="1260" w:left="560" w:header="766" w:footer="1066" w:gutter="0"/>
          <w:cols w:space="720"/>
        </w:sectPr>
      </w:pPr>
    </w:p>
    <w:p w14:paraId="2EFBAFE3" w14:textId="77777777" w:rsidR="00C738D4" w:rsidRDefault="00C738D4">
      <w:pPr>
        <w:rPr>
          <w:rFonts w:ascii="Calibri" w:eastAsia="Calibri" w:hAnsi="Calibri" w:cs="Calibri"/>
        </w:rPr>
      </w:pPr>
    </w:p>
    <w:p w14:paraId="089750F0" w14:textId="77777777" w:rsidR="00C738D4" w:rsidRDefault="00C738D4">
      <w:pPr>
        <w:rPr>
          <w:rFonts w:ascii="Calibri" w:eastAsia="Calibri" w:hAnsi="Calibri" w:cs="Calibri"/>
        </w:rPr>
      </w:pPr>
    </w:p>
    <w:p w14:paraId="3008C6E1" w14:textId="77777777" w:rsidR="00C738D4" w:rsidRDefault="00C738D4">
      <w:pPr>
        <w:rPr>
          <w:rFonts w:ascii="Calibri" w:eastAsia="Calibri" w:hAnsi="Calibri" w:cs="Calibri"/>
        </w:rPr>
      </w:pPr>
    </w:p>
    <w:p w14:paraId="5BC26859" w14:textId="77777777" w:rsidR="00C738D4" w:rsidRDefault="00C738D4">
      <w:pPr>
        <w:rPr>
          <w:rFonts w:ascii="Calibri" w:eastAsia="Calibri" w:hAnsi="Calibri" w:cs="Calibri"/>
        </w:rPr>
      </w:pPr>
    </w:p>
    <w:p w14:paraId="4C2A0A87" w14:textId="77777777" w:rsidR="00C738D4" w:rsidRDefault="00C738D4">
      <w:pPr>
        <w:rPr>
          <w:rFonts w:ascii="Calibri" w:eastAsia="Calibri" w:hAnsi="Calibri" w:cs="Calibri"/>
        </w:rPr>
      </w:pPr>
    </w:p>
    <w:p w14:paraId="03E2C1FA" w14:textId="77777777" w:rsidR="00C738D4" w:rsidRDefault="00C738D4">
      <w:pPr>
        <w:rPr>
          <w:rFonts w:ascii="Calibri" w:eastAsia="Calibri" w:hAnsi="Calibri" w:cs="Calibri"/>
        </w:rPr>
      </w:pPr>
    </w:p>
    <w:p w14:paraId="2D383AA2" w14:textId="77777777" w:rsidR="00C738D4" w:rsidRDefault="00C738D4">
      <w:pPr>
        <w:rPr>
          <w:rFonts w:ascii="Calibri" w:eastAsia="Calibri" w:hAnsi="Calibri" w:cs="Calibri"/>
        </w:rPr>
      </w:pPr>
    </w:p>
    <w:p w14:paraId="612E3623" w14:textId="77777777" w:rsidR="00C738D4" w:rsidRDefault="00BD20C5">
      <w:pPr>
        <w:pStyle w:val="ListParagraph"/>
        <w:numPr>
          <w:ilvl w:val="0"/>
          <w:numId w:val="3"/>
        </w:numPr>
        <w:tabs>
          <w:tab w:val="left" w:pos="881"/>
        </w:tabs>
        <w:spacing w:before="172"/>
        <w:ind w:hanging="360"/>
        <w:rPr>
          <w:rFonts w:ascii="Calibri" w:eastAsia="Calibri" w:hAnsi="Calibri" w:cs="Calibri"/>
        </w:rPr>
      </w:pPr>
      <w:r>
        <w:rPr>
          <w:rFonts w:ascii="Calibri"/>
          <w:spacing w:val="-1"/>
        </w:rPr>
        <w:t>Training</w:t>
      </w:r>
    </w:p>
    <w:p w14:paraId="44DFBC06" w14:textId="77777777" w:rsidR="00C738D4" w:rsidRDefault="00C738D4">
      <w:pPr>
        <w:rPr>
          <w:rFonts w:ascii="Calibri" w:eastAsia="Calibri" w:hAnsi="Calibri" w:cs="Calibri"/>
        </w:rPr>
      </w:pPr>
    </w:p>
    <w:p w14:paraId="563D0DD1" w14:textId="77777777" w:rsidR="00C738D4" w:rsidRDefault="00C738D4">
      <w:pPr>
        <w:rPr>
          <w:rFonts w:ascii="Calibri" w:eastAsia="Calibri" w:hAnsi="Calibri" w:cs="Calibri"/>
        </w:rPr>
      </w:pPr>
    </w:p>
    <w:p w14:paraId="7F47EA62" w14:textId="77777777" w:rsidR="00C738D4" w:rsidRDefault="00C738D4">
      <w:pPr>
        <w:rPr>
          <w:rFonts w:ascii="Calibri" w:eastAsia="Calibri" w:hAnsi="Calibri" w:cs="Calibri"/>
        </w:rPr>
      </w:pPr>
    </w:p>
    <w:p w14:paraId="04F79B2E" w14:textId="77777777" w:rsidR="00C738D4" w:rsidRDefault="00C738D4">
      <w:pPr>
        <w:rPr>
          <w:rFonts w:ascii="Calibri" w:eastAsia="Calibri" w:hAnsi="Calibri" w:cs="Calibri"/>
        </w:rPr>
      </w:pPr>
    </w:p>
    <w:p w14:paraId="2A08E4A4" w14:textId="77777777" w:rsidR="00C738D4" w:rsidRDefault="00C738D4">
      <w:pPr>
        <w:rPr>
          <w:rFonts w:ascii="Calibri" w:eastAsia="Calibri" w:hAnsi="Calibri" w:cs="Calibri"/>
        </w:rPr>
      </w:pPr>
    </w:p>
    <w:p w14:paraId="32383282" w14:textId="77777777" w:rsidR="00C738D4" w:rsidRDefault="00C738D4">
      <w:pPr>
        <w:spacing w:before="3"/>
        <w:rPr>
          <w:rFonts w:ascii="Calibri" w:eastAsia="Calibri" w:hAnsi="Calibri" w:cs="Calibri"/>
          <w:sz w:val="29"/>
          <w:szCs w:val="29"/>
        </w:rPr>
      </w:pPr>
    </w:p>
    <w:p w14:paraId="30F67148" w14:textId="77777777" w:rsidR="00C738D4" w:rsidRDefault="00BD20C5">
      <w:pPr>
        <w:pStyle w:val="ListParagraph"/>
        <w:numPr>
          <w:ilvl w:val="0"/>
          <w:numId w:val="3"/>
        </w:numPr>
        <w:tabs>
          <w:tab w:val="left" w:pos="881"/>
        </w:tabs>
        <w:ind w:hanging="360"/>
        <w:rPr>
          <w:rFonts w:ascii="Calibri" w:eastAsia="Calibri" w:hAnsi="Calibri" w:cs="Calibri"/>
        </w:rPr>
      </w:pPr>
      <w:r>
        <w:rPr>
          <w:rFonts w:ascii="Calibri"/>
        </w:rPr>
        <w:t>VOS</w:t>
      </w:r>
    </w:p>
    <w:p w14:paraId="796498A4" w14:textId="77777777" w:rsidR="00C738D4" w:rsidRDefault="00BD20C5">
      <w:pPr>
        <w:pStyle w:val="ListParagraph"/>
        <w:numPr>
          <w:ilvl w:val="0"/>
          <w:numId w:val="2"/>
        </w:numPr>
        <w:tabs>
          <w:tab w:val="left" w:pos="675"/>
        </w:tabs>
        <w:spacing w:before="60" w:line="285" w:lineRule="auto"/>
        <w:ind w:right="1022" w:hanging="360"/>
        <w:rPr>
          <w:rFonts w:ascii="Calibri" w:eastAsia="Calibri" w:hAnsi="Calibri" w:cs="Calibri"/>
        </w:rPr>
      </w:pPr>
      <w:r>
        <w:rPr>
          <w:rFonts w:ascii="Calibri"/>
        </w:rPr>
        <w:br w:type="column"/>
      </w:r>
      <w:r>
        <w:rPr>
          <w:rFonts w:ascii="Calibri"/>
        </w:rPr>
        <w:t>Documentation of appropriate assessments (TABE, Career Interest, Skill, Pre/Post</w:t>
      </w:r>
      <w:r>
        <w:rPr>
          <w:rFonts w:ascii="Calibri"/>
          <w:spacing w:val="-32"/>
        </w:rPr>
        <w:t xml:space="preserve"> </w:t>
      </w:r>
      <w:r>
        <w:rPr>
          <w:rFonts w:ascii="Calibri"/>
        </w:rPr>
        <w:t>work</w:t>
      </w:r>
      <w:r>
        <w:rPr>
          <w:rFonts w:ascii="Calibri"/>
          <w:spacing w:val="-1"/>
        </w:rPr>
        <w:t xml:space="preserve"> </w:t>
      </w:r>
      <w:r>
        <w:rPr>
          <w:rFonts w:ascii="Calibri"/>
        </w:rPr>
        <w:t>readiness)</w:t>
      </w:r>
    </w:p>
    <w:p w14:paraId="2340C257" w14:textId="77777777" w:rsidR="00C738D4" w:rsidRDefault="00BD20C5">
      <w:pPr>
        <w:pStyle w:val="ListParagraph"/>
        <w:numPr>
          <w:ilvl w:val="0"/>
          <w:numId w:val="2"/>
        </w:numPr>
        <w:tabs>
          <w:tab w:val="left" w:pos="675"/>
        </w:tabs>
        <w:spacing w:before="2"/>
        <w:ind w:hanging="360"/>
        <w:rPr>
          <w:rFonts w:ascii="Calibri" w:eastAsia="Calibri" w:hAnsi="Calibri" w:cs="Calibri"/>
        </w:rPr>
      </w:pPr>
      <w:r>
        <w:rPr>
          <w:rFonts w:ascii="Calibri"/>
        </w:rPr>
        <w:t>Documentation that services are in line with assessments and interests</w:t>
      </w:r>
      <w:r>
        <w:rPr>
          <w:rFonts w:ascii="Calibri"/>
          <w:spacing w:val="-18"/>
        </w:rPr>
        <w:t xml:space="preserve"> </w:t>
      </w:r>
      <w:r>
        <w:rPr>
          <w:rFonts w:ascii="Calibri"/>
        </w:rPr>
        <w:t>(IEP/ISS)</w:t>
      </w:r>
    </w:p>
    <w:p w14:paraId="066C59B4" w14:textId="77777777" w:rsidR="00C738D4" w:rsidRDefault="00BD20C5">
      <w:pPr>
        <w:pStyle w:val="ListParagraph"/>
        <w:numPr>
          <w:ilvl w:val="0"/>
          <w:numId w:val="2"/>
        </w:numPr>
        <w:tabs>
          <w:tab w:val="left" w:pos="675"/>
        </w:tabs>
        <w:spacing w:before="55"/>
        <w:ind w:hanging="360"/>
        <w:rPr>
          <w:rFonts w:ascii="Calibri" w:eastAsia="Calibri" w:hAnsi="Calibri" w:cs="Calibri"/>
        </w:rPr>
      </w:pPr>
      <w:r>
        <w:rPr>
          <w:rFonts w:ascii="Calibri"/>
        </w:rPr>
        <w:t>Documentation that supports training and tracks payment for</w:t>
      </w:r>
      <w:r>
        <w:rPr>
          <w:rFonts w:ascii="Calibri"/>
          <w:spacing w:val="-12"/>
        </w:rPr>
        <w:t xml:space="preserve"> </w:t>
      </w:r>
      <w:r>
        <w:rPr>
          <w:rFonts w:ascii="Calibri"/>
        </w:rPr>
        <w:t>training</w:t>
      </w:r>
    </w:p>
    <w:p w14:paraId="05B9F68E" w14:textId="77777777" w:rsidR="00C738D4" w:rsidRDefault="00BD20C5">
      <w:pPr>
        <w:pStyle w:val="ListParagraph"/>
        <w:numPr>
          <w:ilvl w:val="0"/>
          <w:numId w:val="2"/>
        </w:numPr>
        <w:tabs>
          <w:tab w:val="left" w:pos="675"/>
        </w:tabs>
        <w:spacing w:before="53"/>
        <w:ind w:hanging="360"/>
        <w:rPr>
          <w:rFonts w:ascii="Calibri" w:eastAsia="Calibri" w:hAnsi="Calibri" w:cs="Calibri"/>
        </w:rPr>
      </w:pPr>
      <w:r>
        <w:rPr>
          <w:rFonts w:ascii="Calibri"/>
        </w:rPr>
        <w:t>Documentation of need, classification and payment tracking for supportive</w:t>
      </w:r>
      <w:r>
        <w:rPr>
          <w:rFonts w:ascii="Calibri"/>
          <w:spacing w:val="-21"/>
        </w:rPr>
        <w:t xml:space="preserve"> </w:t>
      </w:r>
      <w:r>
        <w:rPr>
          <w:rFonts w:ascii="Calibri"/>
        </w:rPr>
        <w:t>services</w:t>
      </w:r>
    </w:p>
    <w:p w14:paraId="4A3466D9" w14:textId="77777777" w:rsidR="00C738D4" w:rsidRDefault="00BD20C5">
      <w:pPr>
        <w:pStyle w:val="ListParagraph"/>
        <w:numPr>
          <w:ilvl w:val="0"/>
          <w:numId w:val="2"/>
        </w:numPr>
        <w:tabs>
          <w:tab w:val="left" w:pos="675"/>
        </w:tabs>
        <w:spacing w:before="53"/>
        <w:ind w:hanging="360"/>
        <w:rPr>
          <w:rFonts w:ascii="Calibri" w:eastAsia="Calibri" w:hAnsi="Calibri" w:cs="Calibri"/>
        </w:rPr>
      </w:pPr>
      <w:r>
        <w:rPr>
          <w:rFonts w:ascii="Calibri"/>
        </w:rPr>
        <w:t>Priority of service is</w:t>
      </w:r>
      <w:r>
        <w:rPr>
          <w:rFonts w:ascii="Calibri"/>
          <w:spacing w:val="-4"/>
        </w:rPr>
        <w:t xml:space="preserve"> </w:t>
      </w:r>
      <w:r>
        <w:rPr>
          <w:rFonts w:ascii="Calibri"/>
        </w:rPr>
        <w:t>followed</w:t>
      </w:r>
    </w:p>
    <w:p w14:paraId="575A74B0" w14:textId="77777777" w:rsidR="00C738D4" w:rsidRDefault="00C738D4">
      <w:pPr>
        <w:spacing w:before="9"/>
        <w:rPr>
          <w:rFonts w:ascii="Calibri" w:eastAsia="Calibri" w:hAnsi="Calibri" w:cs="Calibri"/>
          <w:sz w:val="30"/>
          <w:szCs w:val="30"/>
        </w:rPr>
      </w:pPr>
    </w:p>
    <w:p w14:paraId="443B6652" w14:textId="77777777" w:rsidR="00C738D4" w:rsidRDefault="00BD20C5">
      <w:pPr>
        <w:pStyle w:val="ListParagraph"/>
        <w:numPr>
          <w:ilvl w:val="0"/>
          <w:numId w:val="2"/>
        </w:numPr>
        <w:tabs>
          <w:tab w:val="left" w:pos="675"/>
        </w:tabs>
        <w:spacing w:line="288" w:lineRule="auto"/>
        <w:ind w:right="633" w:hanging="360"/>
        <w:rPr>
          <w:rFonts w:ascii="Calibri" w:eastAsia="Calibri" w:hAnsi="Calibri" w:cs="Calibri"/>
        </w:rPr>
      </w:pPr>
      <w:r>
        <w:rPr>
          <w:rFonts w:ascii="Calibri"/>
        </w:rPr>
        <w:t>Required</w:t>
      </w:r>
      <w:r>
        <w:rPr>
          <w:rFonts w:ascii="Calibri"/>
          <w:spacing w:val="-4"/>
        </w:rPr>
        <w:t xml:space="preserve"> </w:t>
      </w:r>
      <w:r>
        <w:rPr>
          <w:rFonts w:ascii="Calibri"/>
        </w:rPr>
        <w:t>documentation</w:t>
      </w:r>
      <w:r>
        <w:rPr>
          <w:rFonts w:ascii="Calibri"/>
          <w:spacing w:val="-4"/>
        </w:rPr>
        <w:t xml:space="preserve"> </w:t>
      </w:r>
      <w:r>
        <w:rPr>
          <w:rFonts w:ascii="Calibri"/>
        </w:rPr>
        <w:t>is</w:t>
      </w:r>
      <w:r>
        <w:rPr>
          <w:rFonts w:ascii="Calibri"/>
          <w:spacing w:val="-5"/>
        </w:rPr>
        <w:t xml:space="preserve"> </w:t>
      </w:r>
      <w:r>
        <w:rPr>
          <w:rFonts w:ascii="Calibri"/>
        </w:rPr>
        <w:t>complete</w:t>
      </w:r>
      <w:r>
        <w:rPr>
          <w:rFonts w:ascii="Calibri"/>
          <w:spacing w:val="-2"/>
        </w:rPr>
        <w:t xml:space="preserve"> </w:t>
      </w:r>
      <w:r>
        <w:rPr>
          <w:rFonts w:ascii="Calibri"/>
        </w:rPr>
        <w:t>and</w:t>
      </w:r>
      <w:r>
        <w:rPr>
          <w:rFonts w:ascii="Calibri"/>
          <w:spacing w:val="-4"/>
        </w:rPr>
        <w:t xml:space="preserve"> </w:t>
      </w:r>
      <w:r>
        <w:rPr>
          <w:rFonts w:ascii="Calibri"/>
        </w:rPr>
        <w:t>in</w:t>
      </w:r>
      <w:r>
        <w:rPr>
          <w:rFonts w:ascii="Calibri"/>
          <w:spacing w:val="-4"/>
        </w:rPr>
        <w:t xml:space="preserve"> </w:t>
      </w:r>
      <w:r>
        <w:rPr>
          <w:rFonts w:ascii="Calibri"/>
        </w:rPr>
        <w:t>participant</w:t>
      </w:r>
      <w:r>
        <w:rPr>
          <w:rFonts w:ascii="Calibri"/>
          <w:spacing w:val="-2"/>
        </w:rPr>
        <w:t xml:space="preserve"> </w:t>
      </w:r>
      <w:r>
        <w:rPr>
          <w:rFonts w:ascii="Calibri"/>
        </w:rPr>
        <w:t>files</w:t>
      </w:r>
      <w:r>
        <w:rPr>
          <w:rFonts w:ascii="Calibri"/>
          <w:spacing w:val="-5"/>
        </w:rPr>
        <w:t xml:space="preserve"> </w:t>
      </w:r>
      <w:r>
        <w:rPr>
          <w:rFonts w:ascii="Calibri"/>
        </w:rPr>
        <w:t>(contracts,</w:t>
      </w:r>
      <w:r>
        <w:rPr>
          <w:rFonts w:ascii="Calibri"/>
          <w:spacing w:val="-5"/>
        </w:rPr>
        <w:t xml:space="preserve"> </w:t>
      </w:r>
      <w:r>
        <w:rPr>
          <w:rFonts w:ascii="Calibri"/>
        </w:rPr>
        <w:t>training</w:t>
      </w:r>
      <w:r>
        <w:rPr>
          <w:rFonts w:ascii="Calibri"/>
          <w:spacing w:val="-4"/>
        </w:rPr>
        <w:t xml:space="preserve"> </w:t>
      </w:r>
      <w:r>
        <w:rPr>
          <w:rFonts w:ascii="Calibri"/>
        </w:rPr>
        <w:t>plans,</w:t>
      </w:r>
      <w:r>
        <w:rPr>
          <w:rFonts w:ascii="Calibri"/>
          <w:spacing w:val="-3"/>
        </w:rPr>
        <w:t xml:space="preserve"> </w:t>
      </w:r>
      <w:r>
        <w:rPr>
          <w:rFonts w:ascii="Calibri"/>
        </w:rPr>
        <w:t>ITAs, application for other financial aid,</w:t>
      </w:r>
      <w:r>
        <w:rPr>
          <w:rFonts w:ascii="Calibri"/>
          <w:spacing w:val="-6"/>
        </w:rPr>
        <w:t xml:space="preserve"> </w:t>
      </w:r>
      <w:r>
        <w:rPr>
          <w:rFonts w:ascii="Calibri"/>
        </w:rPr>
        <w:t>etc.)</w:t>
      </w:r>
    </w:p>
    <w:p w14:paraId="35D11E39" w14:textId="77777777" w:rsidR="00C738D4" w:rsidRDefault="00BD20C5">
      <w:pPr>
        <w:pStyle w:val="ListParagraph"/>
        <w:numPr>
          <w:ilvl w:val="0"/>
          <w:numId w:val="2"/>
        </w:numPr>
        <w:tabs>
          <w:tab w:val="left" w:pos="675"/>
        </w:tabs>
        <w:spacing w:line="280" w:lineRule="exact"/>
        <w:ind w:hanging="360"/>
        <w:rPr>
          <w:rFonts w:ascii="Calibri" w:eastAsia="Calibri" w:hAnsi="Calibri" w:cs="Calibri"/>
        </w:rPr>
      </w:pPr>
      <w:r>
        <w:rPr>
          <w:rFonts w:ascii="Calibri"/>
        </w:rPr>
        <w:t>Compliance with local area guidance on training (cost caps, documentation requirements,</w:t>
      </w:r>
      <w:r>
        <w:rPr>
          <w:rFonts w:ascii="Calibri"/>
          <w:spacing w:val="-29"/>
        </w:rPr>
        <w:t xml:space="preserve"> </w:t>
      </w:r>
      <w:r>
        <w:rPr>
          <w:rFonts w:ascii="Calibri"/>
        </w:rPr>
        <w:t>etc.)</w:t>
      </w:r>
    </w:p>
    <w:p w14:paraId="328140A8" w14:textId="77777777" w:rsidR="00C738D4" w:rsidRDefault="00BD20C5">
      <w:pPr>
        <w:pStyle w:val="ListParagraph"/>
        <w:numPr>
          <w:ilvl w:val="0"/>
          <w:numId w:val="2"/>
        </w:numPr>
        <w:tabs>
          <w:tab w:val="left" w:pos="675"/>
        </w:tabs>
        <w:spacing w:before="53" w:line="285" w:lineRule="auto"/>
        <w:ind w:right="932" w:hanging="360"/>
        <w:rPr>
          <w:rFonts w:ascii="Calibri" w:eastAsia="Calibri" w:hAnsi="Calibri" w:cs="Calibri"/>
        </w:rPr>
      </w:pPr>
      <w:r>
        <w:rPr>
          <w:rFonts w:ascii="Calibri"/>
        </w:rPr>
        <w:t>Documentation</w:t>
      </w:r>
      <w:r>
        <w:rPr>
          <w:rFonts w:ascii="Calibri"/>
          <w:spacing w:val="-4"/>
        </w:rPr>
        <w:t xml:space="preserve"> </w:t>
      </w:r>
      <w:r>
        <w:rPr>
          <w:rFonts w:ascii="Calibri"/>
        </w:rPr>
        <w:t>shows</w:t>
      </w:r>
      <w:r>
        <w:rPr>
          <w:rFonts w:ascii="Calibri"/>
          <w:spacing w:val="-5"/>
        </w:rPr>
        <w:t xml:space="preserve"> </w:t>
      </w:r>
      <w:r>
        <w:rPr>
          <w:rFonts w:ascii="Calibri"/>
        </w:rPr>
        <w:t>that</w:t>
      </w:r>
      <w:r>
        <w:rPr>
          <w:rFonts w:ascii="Calibri"/>
          <w:spacing w:val="-5"/>
        </w:rPr>
        <w:t xml:space="preserve"> </w:t>
      </w:r>
      <w:r>
        <w:rPr>
          <w:rFonts w:ascii="Calibri"/>
        </w:rPr>
        <w:t>training</w:t>
      </w:r>
      <w:r>
        <w:rPr>
          <w:rFonts w:ascii="Calibri"/>
          <w:spacing w:val="-4"/>
        </w:rPr>
        <w:t xml:space="preserve"> </w:t>
      </w:r>
      <w:r>
        <w:rPr>
          <w:rFonts w:ascii="Calibri"/>
        </w:rPr>
        <w:t>is</w:t>
      </w:r>
      <w:r>
        <w:rPr>
          <w:rFonts w:ascii="Calibri"/>
          <w:spacing w:val="-3"/>
        </w:rPr>
        <w:t xml:space="preserve"> </w:t>
      </w:r>
      <w:r>
        <w:rPr>
          <w:rFonts w:ascii="Calibri"/>
        </w:rPr>
        <w:t>appropriate</w:t>
      </w:r>
      <w:r>
        <w:rPr>
          <w:rFonts w:ascii="Calibri"/>
          <w:spacing w:val="-2"/>
        </w:rPr>
        <w:t xml:space="preserve"> </w:t>
      </w:r>
      <w:r>
        <w:rPr>
          <w:rFonts w:ascii="Calibri"/>
        </w:rPr>
        <w:t>for</w:t>
      </w:r>
      <w:r>
        <w:rPr>
          <w:rFonts w:ascii="Calibri"/>
          <w:spacing w:val="-5"/>
        </w:rPr>
        <w:t xml:space="preserve"> </w:t>
      </w:r>
      <w:r>
        <w:rPr>
          <w:rFonts w:ascii="Calibri"/>
        </w:rPr>
        <w:t>participant</w:t>
      </w:r>
      <w:r>
        <w:rPr>
          <w:rFonts w:ascii="Calibri"/>
          <w:spacing w:val="-2"/>
        </w:rPr>
        <w:t xml:space="preserve"> </w:t>
      </w:r>
      <w:r>
        <w:rPr>
          <w:rFonts w:ascii="Calibri"/>
        </w:rPr>
        <w:t>and</w:t>
      </w:r>
      <w:r>
        <w:rPr>
          <w:rFonts w:ascii="Calibri"/>
          <w:spacing w:val="-4"/>
        </w:rPr>
        <w:t xml:space="preserve"> </w:t>
      </w:r>
      <w:r>
        <w:rPr>
          <w:rFonts w:ascii="Calibri"/>
        </w:rPr>
        <w:t>provides</w:t>
      </w:r>
      <w:r>
        <w:rPr>
          <w:rFonts w:ascii="Calibri"/>
          <w:spacing w:val="-5"/>
        </w:rPr>
        <w:t xml:space="preserve"> </w:t>
      </w:r>
      <w:r>
        <w:rPr>
          <w:rFonts w:ascii="Calibri"/>
        </w:rPr>
        <w:t>access</w:t>
      </w:r>
      <w:r>
        <w:rPr>
          <w:rFonts w:ascii="Calibri"/>
          <w:spacing w:val="-3"/>
        </w:rPr>
        <w:t xml:space="preserve"> </w:t>
      </w:r>
      <w:r>
        <w:rPr>
          <w:rFonts w:ascii="Calibri"/>
        </w:rPr>
        <w:t>to transferrable</w:t>
      </w:r>
      <w:r>
        <w:rPr>
          <w:rFonts w:ascii="Calibri"/>
          <w:spacing w:val="-3"/>
        </w:rPr>
        <w:t xml:space="preserve"> </w:t>
      </w:r>
      <w:r>
        <w:rPr>
          <w:rFonts w:ascii="Calibri"/>
        </w:rPr>
        <w:t>skills</w:t>
      </w:r>
    </w:p>
    <w:p w14:paraId="239A3F9B" w14:textId="77777777" w:rsidR="00C738D4" w:rsidRDefault="00C738D4">
      <w:pPr>
        <w:spacing w:before="9"/>
        <w:rPr>
          <w:rFonts w:ascii="Calibri" w:eastAsia="Calibri" w:hAnsi="Calibri" w:cs="Calibri"/>
          <w:sz w:val="26"/>
          <w:szCs w:val="26"/>
        </w:rPr>
      </w:pPr>
    </w:p>
    <w:p w14:paraId="6F86D73A" w14:textId="77777777" w:rsidR="00C738D4" w:rsidRDefault="00BD20C5">
      <w:pPr>
        <w:pStyle w:val="ListParagraph"/>
        <w:numPr>
          <w:ilvl w:val="0"/>
          <w:numId w:val="2"/>
        </w:numPr>
        <w:tabs>
          <w:tab w:val="left" w:pos="675"/>
        </w:tabs>
        <w:ind w:left="675"/>
        <w:rPr>
          <w:rFonts w:ascii="Calibri" w:eastAsia="Calibri" w:hAnsi="Calibri" w:cs="Calibri"/>
        </w:rPr>
      </w:pPr>
      <w:r>
        <w:rPr>
          <w:rFonts w:ascii="Calibri"/>
        </w:rPr>
        <w:t>Activity codes must match records in participant files and be reflective of services</w:t>
      </w:r>
      <w:r>
        <w:rPr>
          <w:rFonts w:ascii="Calibri"/>
          <w:spacing w:val="-24"/>
        </w:rPr>
        <w:t xml:space="preserve"> </w:t>
      </w:r>
      <w:r>
        <w:rPr>
          <w:rFonts w:ascii="Calibri"/>
        </w:rPr>
        <w:t>provided</w:t>
      </w:r>
    </w:p>
    <w:p w14:paraId="22FBB592" w14:textId="77777777" w:rsidR="00C738D4" w:rsidRDefault="00BD20C5">
      <w:pPr>
        <w:pStyle w:val="ListParagraph"/>
        <w:numPr>
          <w:ilvl w:val="0"/>
          <w:numId w:val="2"/>
        </w:numPr>
        <w:tabs>
          <w:tab w:val="left" w:pos="676"/>
        </w:tabs>
        <w:spacing w:before="53" w:line="285" w:lineRule="auto"/>
        <w:ind w:left="675" w:right="387" w:hanging="360"/>
        <w:rPr>
          <w:rFonts w:ascii="Calibri" w:eastAsia="Calibri" w:hAnsi="Calibri" w:cs="Calibri"/>
        </w:rPr>
      </w:pPr>
      <w:r>
        <w:rPr>
          <w:rFonts w:ascii="Calibri"/>
        </w:rPr>
        <w:t>Activities must be entered into the system within 14 days, in accordance with the guidance</w:t>
      </w:r>
      <w:r>
        <w:rPr>
          <w:rFonts w:ascii="Calibri"/>
          <w:spacing w:val="-32"/>
        </w:rPr>
        <w:t xml:space="preserve"> </w:t>
      </w:r>
      <w:r>
        <w:rPr>
          <w:rFonts w:ascii="Calibri"/>
        </w:rPr>
        <w:t>on Timely Data Entry (VWL</w:t>
      </w:r>
      <w:r>
        <w:rPr>
          <w:rFonts w:ascii="Calibri"/>
          <w:spacing w:val="-7"/>
        </w:rPr>
        <w:t xml:space="preserve"> </w:t>
      </w:r>
      <w:r>
        <w:rPr>
          <w:rFonts w:ascii="Calibri"/>
        </w:rPr>
        <w:t>08-07)</w:t>
      </w:r>
    </w:p>
    <w:p w14:paraId="2D71724A" w14:textId="77777777" w:rsidR="00C738D4" w:rsidRDefault="00C738D4">
      <w:pPr>
        <w:spacing w:line="285" w:lineRule="auto"/>
        <w:rPr>
          <w:rFonts w:ascii="Calibri" w:eastAsia="Calibri" w:hAnsi="Calibri" w:cs="Calibri"/>
        </w:rPr>
        <w:sectPr w:rsidR="00C738D4">
          <w:type w:val="continuous"/>
          <w:pgSz w:w="12240" w:h="15840"/>
          <w:pgMar w:top="1200" w:right="560" w:bottom="1260" w:left="560" w:header="720" w:footer="720" w:gutter="0"/>
          <w:cols w:num="2" w:space="720" w:equalWidth="0">
            <w:col w:w="1606" w:space="40"/>
            <w:col w:w="9474"/>
          </w:cols>
        </w:sectPr>
      </w:pPr>
    </w:p>
    <w:p w14:paraId="743A48F6" w14:textId="77777777" w:rsidR="00C738D4" w:rsidRDefault="00BD20C5">
      <w:pPr>
        <w:pStyle w:val="ListParagraph"/>
        <w:numPr>
          <w:ilvl w:val="1"/>
          <w:numId w:val="2"/>
        </w:numPr>
        <w:tabs>
          <w:tab w:val="left" w:pos="882"/>
        </w:tabs>
        <w:spacing w:before="2"/>
        <w:ind w:hanging="360"/>
        <w:rPr>
          <w:rFonts w:ascii="Calibri" w:eastAsia="Calibri" w:hAnsi="Calibri" w:cs="Calibri"/>
        </w:rPr>
      </w:pPr>
      <w:r>
        <w:rPr>
          <w:rFonts w:ascii="Calibri"/>
        </w:rPr>
        <w:t>Case closure,</w:t>
      </w:r>
      <w:r>
        <w:rPr>
          <w:rFonts w:ascii="Calibri"/>
          <w:spacing w:val="-2"/>
        </w:rPr>
        <w:t xml:space="preserve"> </w:t>
      </w:r>
      <w:r>
        <w:rPr>
          <w:rFonts w:ascii="Calibri"/>
        </w:rPr>
        <w:t>exit</w:t>
      </w:r>
    </w:p>
    <w:p w14:paraId="7B0DFB87" w14:textId="77777777" w:rsidR="00C738D4" w:rsidRDefault="00BD20C5">
      <w:pPr>
        <w:pStyle w:val="ListParagraph"/>
        <w:numPr>
          <w:ilvl w:val="2"/>
          <w:numId w:val="2"/>
        </w:numPr>
        <w:tabs>
          <w:tab w:val="left" w:pos="2322"/>
        </w:tabs>
        <w:spacing w:before="55" w:line="285" w:lineRule="auto"/>
        <w:ind w:right="264" w:hanging="360"/>
        <w:rPr>
          <w:rFonts w:ascii="Calibri" w:eastAsia="Calibri" w:hAnsi="Calibri" w:cs="Calibri"/>
        </w:rPr>
      </w:pPr>
      <w:r>
        <w:rPr>
          <w:rFonts w:ascii="Calibri"/>
        </w:rPr>
        <w:t>Cases are not being held open for lengthy periods of time when services are not being</w:t>
      </w:r>
      <w:r>
        <w:rPr>
          <w:rFonts w:ascii="Calibri"/>
          <w:spacing w:val="-33"/>
        </w:rPr>
        <w:t xml:space="preserve"> </w:t>
      </w:r>
      <w:r>
        <w:rPr>
          <w:rFonts w:ascii="Calibri"/>
        </w:rPr>
        <w:t>provided to participants</w:t>
      </w:r>
    </w:p>
    <w:p w14:paraId="6277551D" w14:textId="77777777" w:rsidR="00C738D4" w:rsidRDefault="00BD20C5">
      <w:pPr>
        <w:pStyle w:val="ListParagraph"/>
        <w:numPr>
          <w:ilvl w:val="2"/>
          <w:numId w:val="2"/>
        </w:numPr>
        <w:tabs>
          <w:tab w:val="left" w:pos="2322"/>
        </w:tabs>
        <w:spacing w:before="2" w:line="285" w:lineRule="auto"/>
        <w:ind w:right="762" w:hanging="360"/>
        <w:rPr>
          <w:rFonts w:ascii="Calibri" w:eastAsia="Calibri" w:hAnsi="Calibri" w:cs="Calibri"/>
        </w:rPr>
      </w:pPr>
      <w:r>
        <w:rPr>
          <w:rFonts w:ascii="Calibri"/>
        </w:rPr>
        <w:t>VOS records and written documentation that supports use of global exclusions, if they</w:t>
      </w:r>
      <w:r>
        <w:rPr>
          <w:rFonts w:ascii="Calibri"/>
          <w:spacing w:val="-30"/>
        </w:rPr>
        <w:t xml:space="preserve"> </w:t>
      </w:r>
      <w:r>
        <w:rPr>
          <w:rFonts w:ascii="Calibri"/>
        </w:rPr>
        <w:t>are applied</w:t>
      </w:r>
    </w:p>
    <w:p w14:paraId="1709291B" w14:textId="77777777" w:rsidR="00C738D4" w:rsidRDefault="00C738D4">
      <w:pPr>
        <w:spacing w:line="285" w:lineRule="auto"/>
        <w:rPr>
          <w:rFonts w:ascii="Calibri" w:eastAsia="Calibri" w:hAnsi="Calibri" w:cs="Calibri"/>
        </w:rPr>
        <w:sectPr w:rsidR="00C738D4">
          <w:type w:val="continuous"/>
          <w:pgSz w:w="12240" w:h="15840"/>
          <w:pgMar w:top="1200" w:right="560" w:bottom="1260" w:left="560" w:header="720" w:footer="720" w:gutter="0"/>
          <w:cols w:space="720"/>
        </w:sectPr>
      </w:pPr>
    </w:p>
    <w:p w14:paraId="557AB60B" w14:textId="77777777" w:rsidR="00C738D4" w:rsidRDefault="00BD20C5">
      <w:pPr>
        <w:pStyle w:val="ListParagraph"/>
        <w:numPr>
          <w:ilvl w:val="1"/>
          <w:numId w:val="2"/>
        </w:numPr>
        <w:tabs>
          <w:tab w:val="left" w:pos="882"/>
        </w:tabs>
        <w:spacing w:before="2"/>
        <w:ind w:hanging="360"/>
        <w:rPr>
          <w:rFonts w:ascii="Calibri" w:eastAsia="Calibri" w:hAnsi="Calibri" w:cs="Calibri"/>
        </w:rPr>
      </w:pPr>
      <w:r>
        <w:rPr>
          <w:rFonts w:ascii="Calibri"/>
          <w:spacing w:val="-1"/>
        </w:rPr>
        <w:t>Follow-up</w:t>
      </w:r>
    </w:p>
    <w:p w14:paraId="5FA6978A" w14:textId="77777777" w:rsidR="00C738D4" w:rsidRDefault="00BD20C5">
      <w:pPr>
        <w:spacing w:before="9"/>
        <w:rPr>
          <w:rFonts w:ascii="Calibri" w:eastAsia="Calibri" w:hAnsi="Calibri" w:cs="Calibri"/>
          <w:sz w:val="26"/>
          <w:szCs w:val="26"/>
        </w:rPr>
      </w:pPr>
      <w:r>
        <w:br w:type="column"/>
      </w:r>
    </w:p>
    <w:p w14:paraId="15107748" w14:textId="77777777" w:rsidR="00C738D4" w:rsidRDefault="00BD20C5">
      <w:pPr>
        <w:pStyle w:val="ListParagraph"/>
        <w:numPr>
          <w:ilvl w:val="0"/>
          <w:numId w:val="1"/>
        </w:numPr>
        <w:tabs>
          <w:tab w:val="left" w:pos="509"/>
        </w:tabs>
        <w:spacing w:line="285" w:lineRule="auto"/>
        <w:ind w:right="629" w:hanging="360"/>
        <w:rPr>
          <w:rFonts w:ascii="Calibri" w:eastAsia="Calibri" w:hAnsi="Calibri" w:cs="Calibri"/>
        </w:rPr>
      </w:pPr>
      <w:r>
        <w:rPr>
          <w:rFonts w:ascii="Calibri"/>
        </w:rPr>
        <w:t>Documentation that post-employment follow-up services designed to ensure job</w:t>
      </w:r>
      <w:r>
        <w:rPr>
          <w:rFonts w:ascii="Calibri"/>
          <w:spacing w:val="-33"/>
        </w:rPr>
        <w:t xml:space="preserve"> </w:t>
      </w:r>
      <w:r>
        <w:rPr>
          <w:rFonts w:ascii="Calibri"/>
        </w:rPr>
        <w:t>retention, wage gains, and career progress is being</w:t>
      </w:r>
      <w:r>
        <w:rPr>
          <w:rFonts w:ascii="Calibri"/>
          <w:spacing w:val="-5"/>
        </w:rPr>
        <w:t xml:space="preserve"> </w:t>
      </w:r>
      <w:r>
        <w:rPr>
          <w:rFonts w:ascii="Calibri"/>
        </w:rPr>
        <w:t>done</w:t>
      </w:r>
    </w:p>
    <w:p w14:paraId="33BCB915" w14:textId="77777777" w:rsidR="00C738D4" w:rsidRDefault="00BD20C5">
      <w:pPr>
        <w:pStyle w:val="ListParagraph"/>
        <w:numPr>
          <w:ilvl w:val="0"/>
          <w:numId w:val="1"/>
        </w:numPr>
        <w:tabs>
          <w:tab w:val="left" w:pos="509"/>
        </w:tabs>
        <w:spacing w:before="2" w:line="285" w:lineRule="auto"/>
        <w:ind w:right="904" w:hanging="360"/>
        <w:rPr>
          <w:rFonts w:ascii="Calibri" w:eastAsia="Calibri" w:hAnsi="Calibri" w:cs="Calibri"/>
        </w:rPr>
      </w:pPr>
      <w:r>
        <w:rPr>
          <w:rFonts w:ascii="Calibri"/>
        </w:rPr>
        <w:t>Follow-up is recorded in VOS to ensure performance related items are captured (may</w:t>
      </w:r>
      <w:r>
        <w:rPr>
          <w:rFonts w:ascii="Calibri"/>
          <w:spacing w:val="-33"/>
        </w:rPr>
        <w:t xml:space="preserve"> </w:t>
      </w:r>
      <w:r>
        <w:rPr>
          <w:rFonts w:ascii="Calibri"/>
        </w:rPr>
        <w:t>be entered under individual activities, case closure, or in Follow-up dropdown</w:t>
      </w:r>
      <w:r>
        <w:rPr>
          <w:rFonts w:ascii="Calibri"/>
          <w:spacing w:val="-20"/>
        </w:rPr>
        <w:t xml:space="preserve"> </w:t>
      </w:r>
      <w:r>
        <w:rPr>
          <w:rFonts w:ascii="Calibri"/>
        </w:rPr>
        <w:t>box)</w:t>
      </w:r>
    </w:p>
    <w:p w14:paraId="6A152FBF" w14:textId="77777777" w:rsidR="00C738D4" w:rsidRDefault="00C738D4">
      <w:pPr>
        <w:spacing w:line="285" w:lineRule="auto"/>
        <w:rPr>
          <w:rFonts w:ascii="Calibri" w:eastAsia="Calibri" w:hAnsi="Calibri" w:cs="Calibri"/>
        </w:rPr>
        <w:sectPr w:rsidR="00C738D4">
          <w:type w:val="continuous"/>
          <w:pgSz w:w="12240" w:h="15840"/>
          <w:pgMar w:top="1200" w:right="560" w:bottom="1260" w:left="560" w:header="720" w:footer="720" w:gutter="0"/>
          <w:cols w:num="2" w:space="720" w:equalWidth="0">
            <w:col w:w="1773" w:space="40"/>
            <w:col w:w="9307"/>
          </w:cols>
        </w:sectPr>
      </w:pPr>
    </w:p>
    <w:p w14:paraId="49D5996A" w14:textId="77777777" w:rsidR="00C738D4" w:rsidRDefault="00BD20C5">
      <w:pPr>
        <w:pStyle w:val="ListParagraph"/>
        <w:numPr>
          <w:ilvl w:val="1"/>
          <w:numId w:val="1"/>
        </w:numPr>
        <w:tabs>
          <w:tab w:val="left" w:pos="882"/>
        </w:tabs>
        <w:spacing w:before="4"/>
        <w:ind w:hanging="360"/>
        <w:rPr>
          <w:rFonts w:ascii="Calibri" w:eastAsia="Calibri" w:hAnsi="Calibri" w:cs="Calibri"/>
        </w:rPr>
      </w:pPr>
      <w:r>
        <w:rPr>
          <w:rFonts w:ascii="Calibri"/>
        </w:rPr>
        <w:t>Delivery of Services Quality of Services Customer Satisfaction EEO Requirements/Grievance</w:t>
      </w:r>
      <w:r>
        <w:rPr>
          <w:rFonts w:ascii="Calibri"/>
          <w:spacing w:val="-24"/>
        </w:rPr>
        <w:t xml:space="preserve"> </w:t>
      </w:r>
      <w:r>
        <w:rPr>
          <w:rFonts w:ascii="Calibri"/>
        </w:rPr>
        <w:t>Procedures</w:t>
      </w:r>
    </w:p>
    <w:p w14:paraId="226B47FC" w14:textId="77777777" w:rsidR="00C738D4" w:rsidRDefault="00BD20C5">
      <w:pPr>
        <w:pStyle w:val="ListParagraph"/>
        <w:numPr>
          <w:ilvl w:val="1"/>
          <w:numId w:val="1"/>
        </w:numPr>
        <w:tabs>
          <w:tab w:val="left" w:pos="880"/>
        </w:tabs>
        <w:spacing w:before="53"/>
        <w:ind w:left="880" w:hanging="359"/>
        <w:rPr>
          <w:rFonts w:ascii="Calibri" w:eastAsia="Calibri" w:hAnsi="Calibri" w:cs="Calibri"/>
          <w:sz w:val="23"/>
          <w:szCs w:val="23"/>
        </w:rPr>
      </w:pPr>
      <w:r>
        <w:rPr>
          <w:rFonts w:ascii="Calibri"/>
          <w:sz w:val="23"/>
        </w:rPr>
        <w:t>MIS Reporting &amp; Services</w:t>
      </w:r>
      <w:r>
        <w:rPr>
          <w:rFonts w:ascii="Calibri"/>
          <w:spacing w:val="-3"/>
          <w:sz w:val="23"/>
        </w:rPr>
        <w:t xml:space="preserve"> </w:t>
      </w:r>
      <w:r>
        <w:rPr>
          <w:rFonts w:ascii="Calibri"/>
          <w:sz w:val="23"/>
        </w:rPr>
        <w:t>Tracking</w:t>
      </w:r>
    </w:p>
    <w:sectPr w:rsidR="00C738D4">
      <w:type w:val="continuous"/>
      <w:pgSz w:w="12240" w:h="15840"/>
      <w:pgMar w:top="1200" w:right="560" w:bottom="126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DA1E" w14:textId="77777777" w:rsidR="007A73B9" w:rsidRDefault="007A73B9">
      <w:r>
        <w:separator/>
      </w:r>
    </w:p>
  </w:endnote>
  <w:endnote w:type="continuationSeparator" w:id="0">
    <w:p w14:paraId="02A9BE94" w14:textId="77777777" w:rsidR="007A73B9" w:rsidRDefault="007A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23447"/>
      <w:docPartObj>
        <w:docPartGallery w:val="Page Numbers (Bottom of Page)"/>
        <w:docPartUnique/>
      </w:docPartObj>
    </w:sdtPr>
    <w:sdtEndPr>
      <w:rPr>
        <w:color w:val="7F7F7F" w:themeColor="background1" w:themeShade="7F"/>
        <w:spacing w:val="60"/>
      </w:rPr>
    </w:sdtEndPr>
    <w:sdtContent>
      <w:p w14:paraId="5FF028A4" w14:textId="77777777" w:rsidR="009D6814" w:rsidRDefault="009D68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2B68">
          <w:rPr>
            <w:noProof/>
          </w:rPr>
          <w:t>4</w:t>
        </w:r>
        <w:r>
          <w:rPr>
            <w:noProof/>
          </w:rPr>
          <w:fldChar w:fldCharType="end"/>
        </w:r>
        <w:r>
          <w:t xml:space="preserve"> | </w:t>
        </w:r>
        <w:r>
          <w:rPr>
            <w:color w:val="7F7F7F" w:themeColor="background1" w:themeShade="7F"/>
            <w:spacing w:val="60"/>
          </w:rPr>
          <w:t>Page</w:t>
        </w:r>
      </w:p>
    </w:sdtContent>
  </w:sdt>
  <w:p w14:paraId="1B53F9EA" w14:textId="77777777" w:rsidR="00C738D4" w:rsidRDefault="00C738D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A0D5" w14:textId="77777777" w:rsidR="007A73B9" w:rsidRDefault="007A73B9">
      <w:r>
        <w:separator/>
      </w:r>
    </w:p>
  </w:footnote>
  <w:footnote w:type="continuationSeparator" w:id="0">
    <w:p w14:paraId="45C7789B" w14:textId="77777777" w:rsidR="007A73B9" w:rsidRDefault="007A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4694" w14:textId="77777777" w:rsidR="00C738D4" w:rsidRDefault="00C738D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7C5B"/>
    <w:multiLevelType w:val="hybridMultilevel"/>
    <w:tmpl w:val="29BE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4022"/>
    <w:multiLevelType w:val="hybridMultilevel"/>
    <w:tmpl w:val="25628778"/>
    <w:lvl w:ilvl="0" w:tplc="8CBA66A2">
      <w:start w:val="1"/>
      <w:numFmt w:val="bullet"/>
      <w:lvlText w:val=""/>
      <w:lvlJc w:val="left"/>
      <w:pPr>
        <w:ind w:left="880" w:hanging="361"/>
      </w:pPr>
      <w:rPr>
        <w:rFonts w:ascii="Wingdings" w:eastAsia="Wingdings" w:hAnsi="Wingdings" w:hint="default"/>
        <w:w w:val="100"/>
        <w:sz w:val="22"/>
        <w:szCs w:val="22"/>
      </w:rPr>
    </w:lvl>
    <w:lvl w:ilvl="1" w:tplc="F5403F2E">
      <w:start w:val="1"/>
      <w:numFmt w:val="bullet"/>
      <w:lvlText w:val=""/>
      <w:lvlJc w:val="left"/>
      <w:pPr>
        <w:ind w:left="2322" w:hanging="361"/>
      </w:pPr>
      <w:rPr>
        <w:rFonts w:ascii="Symbol" w:eastAsia="Symbol" w:hAnsi="Symbol" w:hint="default"/>
        <w:w w:val="100"/>
        <w:sz w:val="22"/>
        <w:szCs w:val="22"/>
      </w:rPr>
    </w:lvl>
    <w:lvl w:ilvl="2" w:tplc="1EFC2604">
      <w:start w:val="1"/>
      <w:numFmt w:val="bullet"/>
      <w:lvlText w:val="•"/>
      <w:lvlJc w:val="left"/>
      <w:pPr>
        <w:ind w:left="3297" w:hanging="361"/>
      </w:pPr>
      <w:rPr>
        <w:rFonts w:hint="default"/>
      </w:rPr>
    </w:lvl>
    <w:lvl w:ilvl="3" w:tplc="C05C2C14">
      <w:start w:val="1"/>
      <w:numFmt w:val="bullet"/>
      <w:lvlText w:val="•"/>
      <w:lvlJc w:val="left"/>
      <w:pPr>
        <w:ind w:left="4275" w:hanging="361"/>
      </w:pPr>
      <w:rPr>
        <w:rFonts w:hint="default"/>
      </w:rPr>
    </w:lvl>
    <w:lvl w:ilvl="4" w:tplc="604A8B24">
      <w:start w:val="1"/>
      <w:numFmt w:val="bullet"/>
      <w:lvlText w:val="•"/>
      <w:lvlJc w:val="left"/>
      <w:pPr>
        <w:ind w:left="5253" w:hanging="361"/>
      </w:pPr>
      <w:rPr>
        <w:rFonts w:hint="default"/>
      </w:rPr>
    </w:lvl>
    <w:lvl w:ilvl="5" w:tplc="4D5656BC">
      <w:start w:val="1"/>
      <w:numFmt w:val="bullet"/>
      <w:lvlText w:val="•"/>
      <w:lvlJc w:val="left"/>
      <w:pPr>
        <w:ind w:left="6231" w:hanging="361"/>
      </w:pPr>
      <w:rPr>
        <w:rFonts w:hint="default"/>
      </w:rPr>
    </w:lvl>
    <w:lvl w:ilvl="6" w:tplc="C74AF7DE">
      <w:start w:val="1"/>
      <w:numFmt w:val="bullet"/>
      <w:lvlText w:val="•"/>
      <w:lvlJc w:val="left"/>
      <w:pPr>
        <w:ind w:left="7208" w:hanging="361"/>
      </w:pPr>
      <w:rPr>
        <w:rFonts w:hint="default"/>
      </w:rPr>
    </w:lvl>
    <w:lvl w:ilvl="7" w:tplc="A51253DA">
      <w:start w:val="1"/>
      <w:numFmt w:val="bullet"/>
      <w:lvlText w:val="•"/>
      <w:lvlJc w:val="left"/>
      <w:pPr>
        <w:ind w:left="8186" w:hanging="361"/>
      </w:pPr>
      <w:rPr>
        <w:rFonts w:hint="default"/>
      </w:rPr>
    </w:lvl>
    <w:lvl w:ilvl="8" w:tplc="4DDA04C0">
      <w:start w:val="1"/>
      <w:numFmt w:val="bullet"/>
      <w:lvlText w:val="•"/>
      <w:lvlJc w:val="left"/>
      <w:pPr>
        <w:ind w:left="9164" w:hanging="361"/>
      </w:pPr>
      <w:rPr>
        <w:rFonts w:hint="default"/>
      </w:rPr>
    </w:lvl>
  </w:abstractNum>
  <w:abstractNum w:abstractNumId="2" w15:restartNumberingAfterBreak="0">
    <w:nsid w:val="30AC7C9B"/>
    <w:multiLevelType w:val="hybridMultilevel"/>
    <w:tmpl w:val="2BEEB316"/>
    <w:lvl w:ilvl="0" w:tplc="F0A460D0">
      <w:start w:val="1"/>
      <w:numFmt w:val="bullet"/>
      <w:lvlText w:val=""/>
      <w:lvlJc w:val="left"/>
      <w:pPr>
        <w:ind w:left="674" w:hanging="361"/>
      </w:pPr>
      <w:rPr>
        <w:rFonts w:ascii="Symbol" w:eastAsia="Symbol" w:hAnsi="Symbol" w:hint="default"/>
        <w:w w:val="100"/>
        <w:sz w:val="22"/>
        <w:szCs w:val="22"/>
      </w:rPr>
    </w:lvl>
    <w:lvl w:ilvl="1" w:tplc="6DD85452">
      <w:start w:val="1"/>
      <w:numFmt w:val="bullet"/>
      <w:lvlText w:val=""/>
      <w:lvlJc w:val="left"/>
      <w:pPr>
        <w:ind w:left="881" w:hanging="361"/>
      </w:pPr>
      <w:rPr>
        <w:rFonts w:ascii="Wingdings" w:eastAsia="Wingdings" w:hAnsi="Wingdings" w:hint="default"/>
        <w:w w:val="100"/>
        <w:sz w:val="22"/>
        <w:szCs w:val="22"/>
      </w:rPr>
    </w:lvl>
    <w:lvl w:ilvl="2" w:tplc="294CB524">
      <w:start w:val="1"/>
      <w:numFmt w:val="bullet"/>
      <w:lvlText w:val=""/>
      <w:lvlJc w:val="left"/>
      <w:pPr>
        <w:ind w:left="2321" w:hanging="361"/>
      </w:pPr>
      <w:rPr>
        <w:rFonts w:ascii="Symbol" w:eastAsia="Symbol" w:hAnsi="Symbol" w:hint="default"/>
        <w:w w:val="100"/>
        <w:sz w:val="22"/>
        <w:szCs w:val="22"/>
      </w:rPr>
    </w:lvl>
    <w:lvl w:ilvl="3" w:tplc="C1A8C8AC">
      <w:start w:val="1"/>
      <w:numFmt w:val="bullet"/>
      <w:lvlText w:val="•"/>
      <w:lvlJc w:val="left"/>
      <w:pPr>
        <w:ind w:left="3214" w:hanging="361"/>
      </w:pPr>
      <w:rPr>
        <w:rFonts w:hint="default"/>
      </w:rPr>
    </w:lvl>
    <w:lvl w:ilvl="4" w:tplc="2CF8ACFE">
      <w:start w:val="1"/>
      <w:numFmt w:val="bullet"/>
      <w:lvlText w:val="•"/>
      <w:lvlJc w:val="left"/>
      <w:pPr>
        <w:ind w:left="4108" w:hanging="361"/>
      </w:pPr>
      <w:rPr>
        <w:rFonts w:hint="default"/>
      </w:rPr>
    </w:lvl>
    <w:lvl w:ilvl="5" w:tplc="3CBC674C">
      <w:start w:val="1"/>
      <w:numFmt w:val="bullet"/>
      <w:lvlText w:val="•"/>
      <w:lvlJc w:val="left"/>
      <w:pPr>
        <w:ind w:left="5002" w:hanging="361"/>
      </w:pPr>
      <w:rPr>
        <w:rFonts w:hint="default"/>
      </w:rPr>
    </w:lvl>
    <w:lvl w:ilvl="6" w:tplc="54D0467A">
      <w:start w:val="1"/>
      <w:numFmt w:val="bullet"/>
      <w:lvlText w:val="•"/>
      <w:lvlJc w:val="left"/>
      <w:pPr>
        <w:ind w:left="5897" w:hanging="361"/>
      </w:pPr>
      <w:rPr>
        <w:rFonts w:hint="default"/>
      </w:rPr>
    </w:lvl>
    <w:lvl w:ilvl="7" w:tplc="2A2E74F2">
      <w:start w:val="1"/>
      <w:numFmt w:val="bullet"/>
      <w:lvlText w:val="•"/>
      <w:lvlJc w:val="left"/>
      <w:pPr>
        <w:ind w:left="6791" w:hanging="361"/>
      </w:pPr>
      <w:rPr>
        <w:rFonts w:hint="default"/>
      </w:rPr>
    </w:lvl>
    <w:lvl w:ilvl="8" w:tplc="DD742AFC">
      <w:start w:val="1"/>
      <w:numFmt w:val="bullet"/>
      <w:lvlText w:val="•"/>
      <w:lvlJc w:val="left"/>
      <w:pPr>
        <w:ind w:left="7685" w:hanging="361"/>
      </w:pPr>
      <w:rPr>
        <w:rFonts w:hint="default"/>
      </w:rPr>
    </w:lvl>
  </w:abstractNum>
  <w:abstractNum w:abstractNumId="3" w15:restartNumberingAfterBreak="0">
    <w:nsid w:val="45F922F9"/>
    <w:multiLevelType w:val="hybridMultilevel"/>
    <w:tmpl w:val="BFFCACD8"/>
    <w:lvl w:ilvl="0" w:tplc="452AAC44">
      <w:start w:val="1"/>
      <w:numFmt w:val="bullet"/>
      <w:lvlText w:val=""/>
      <w:lvlJc w:val="left"/>
      <w:pPr>
        <w:ind w:left="508" w:hanging="361"/>
      </w:pPr>
      <w:rPr>
        <w:rFonts w:ascii="Symbol" w:eastAsia="Symbol" w:hAnsi="Symbol" w:hint="default"/>
        <w:w w:val="100"/>
        <w:sz w:val="22"/>
        <w:szCs w:val="22"/>
      </w:rPr>
    </w:lvl>
    <w:lvl w:ilvl="1" w:tplc="563A546A">
      <w:start w:val="1"/>
      <w:numFmt w:val="bullet"/>
      <w:lvlText w:val=""/>
      <w:lvlJc w:val="left"/>
      <w:pPr>
        <w:ind w:left="881" w:hanging="361"/>
      </w:pPr>
      <w:rPr>
        <w:rFonts w:ascii="Wingdings" w:eastAsia="Wingdings" w:hAnsi="Wingdings" w:hint="default"/>
        <w:w w:val="100"/>
        <w:sz w:val="22"/>
        <w:szCs w:val="22"/>
      </w:rPr>
    </w:lvl>
    <w:lvl w:ilvl="2" w:tplc="01E409F0">
      <w:start w:val="1"/>
      <w:numFmt w:val="bullet"/>
      <w:lvlText w:val="•"/>
      <w:lvlJc w:val="left"/>
      <w:pPr>
        <w:ind w:left="1816" w:hanging="361"/>
      </w:pPr>
      <w:rPr>
        <w:rFonts w:hint="default"/>
      </w:rPr>
    </w:lvl>
    <w:lvl w:ilvl="3" w:tplc="96B400C0">
      <w:start w:val="1"/>
      <w:numFmt w:val="bullet"/>
      <w:lvlText w:val="•"/>
      <w:lvlJc w:val="left"/>
      <w:pPr>
        <w:ind w:left="2752" w:hanging="361"/>
      </w:pPr>
      <w:rPr>
        <w:rFonts w:hint="default"/>
      </w:rPr>
    </w:lvl>
    <w:lvl w:ilvl="4" w:tplc="FF58A15A">
      <w:start w:val="1"/>
      <w:numFmt w:val="bullet"/>
      <w:lvlText w:val="•"/>
      <w:lvlJc w:val="left"/>
      <w:pPr>
        <w:ind w:left="3689" w:hanging="361"/>
      </w:pPr>
      <w:rPr>
        <w:rFonts w:hint="default"/>
      </w:rPr>
    </w:lvl>
    <w:lvl w:ilvl="5" w:tplc="6C94C27C">
      <w:start w:val="1"/>
      <w:numFmt w:val="bullet"/>
      <w:lvlText w:val="•"/>
      <w:lvlJc w:val="left"/>
      <w:pPr>
        <w:ind w:left="4625" w:hanging="361"/>
      </w:pPr>
      <w:rPr>
        <w:rFonts w:hint="default"/>
      </w:rPr>
    </w:lvl>
    <w:lvl w:ilvl="6" w:tplc="ABFC5532">
      <w:start w:val="1"/>
      <w:numFmt w:val="bullet"/>
      <w:lvlText w:val="•"/>
      <w:lvlJc w:val="left"/>
      <w:pPr>
        <w:ind w:left="5561" w:hanging="361"/>
      </w:pPr>
      <w:rPr>
        <w:rFonts w:hint="default"/>
      </w:rPr>
    </w:lvl>
    <w:lvl w:ilvl="7" w:tplc="B9A807CA">
      <w:start w:val="1"/>
      <w:numFmt w:val="bullet"/>
      <w:lvlText w:val="•"/>
      <w:lvlJc w:val="left"/>
      <w:pPr>
        <w:ind w:left="6498" w:hanging="361"/>
      </w:pPr>
      <w:rPr>
        <w:rFonts w:hint="default"/>
      </w:rPr>
    </w:lvl>
    <w:lvl w:ilvl="8" w:tplc="397EECBA">
      <w:start w:val="1"/>
      <w:numFmt w:val="bullet"/>
      <w:lvlText w:val="•"/>
      <w:lvlJc w:val="left"/>
      <w:pPr>
        <w:ind w:left="7434" w:hanging="361"/>
      </w:pPr>
      <w:rPr>
        <w:rFonts w:hint="default"/>
      </w:rPr>
    </w:lvl>
  </w:abstractNum>
  <w:abstractNum w:abstractNumId="4" w15:restartNumberingAfterBreak="0">
    <w:nsid w:val="5E2612DE"/>
    <w:multiLevelType w:val="hybridMultilevel"/>
    <w:tmpl w:val="1B0269A0"/>
    <w:lvl w:ilvl="0" w:tplc="8398D2B0">
      <w:start w:val="1"/>
      <w:numFmt w:val="decimal"/>
      <w:lvlText w:val="%1."/>
      <w:lvlJc w:val="left"/>
      <w:pPr>
        <w:ind w:left="939" w:hanging="361"/>
      </w:pPr>
      <w:rPr>
        <w:rFonts w:ascii="Calibri" w:eastAsia="Calibri" w:hAnsi="Calibri" w:hint="default"/>
        <w:b/>
        <w:bCs/>
        <w:w w:val="100"/>
        <w:sz w:val="22"/>
        <w:szCs w:val="22"/>
      </w:rPr>
    </w:lvl>
    <w:lvl w:ilvl="1" w:tplc="3A621166">
      <w:start w:val="1"/>
      <w:numFmt w:val="lowerLetter"/>
      <w:lvlText w:val="%2."/>
      <w:lvlJc w:val="left"/>
      <w:pPr>
        <w:ind w:left="879" w:hanging="360"/>
      </w:pPr>
      <w:rPr>
        <w:rFonts w:ascii="Calibri" w:eastAsia="Calibri" w:hAnsi="Calibri" w:hint="default"/>
        <w:spacing w:val="-1"/>
        <w:w w:val="100"/>
        <w:sz w:val="22"/>
        <w:szCs w:val="22"/>
      </w:rPr>
    </w:lvl>
    <w:lvl w:ilvl="2" w:tplc="B5BEA7A2">
      <w:start w:val="1"/>
      <w:numFmt w:val="bullet"/>
      <w:lvlText w:val="•"/>
      <w:lvlJc w:val="left"/>
      <w:pPr>
        <w:ind w:left="2071" w:hanging="360"/>
      </w:pPr>
      <w:rPr>
        <w:rFonts w:hint="default"/>
      </w:rPr>
    </w:lvl>
    <w:lvl w:ilvl="3" w:tplc="66B23440">
      <w:start w:val="1"/>
      <w:numFmt w:val="bullet"/>
      <w:lvlText w:val="•"/>
      <w:lvlJc w:val="left"/>
      <w:pPr>
        <w:ind w:left="3202" w:hanging="360"/>
      </w:pPr>
      <w:rPr>
        <w:rFonts w:hint="default"/>
      </w:rPr>
    </w:lvl>
    <w:lvl w:ilvl="4" w:tplc="E1668998">
      <w:start w:val="1"/>
      <w:numFmt w:val="bullet"/>
      <w:lvlText w:val="•"/>
      <w:lvlJc w:val="left"/>
      <w:pPr>
        <w:ind w:left="4333" w:hanging="360"/>
      </w:pPr>
      <w:rPr>
        <w:rFonts w:hint="default"/>
      </w:rPr>
    </w:lvl>
    <w:lvl w:ilvl="5" w:tplc="FBD25A56">
      <w:start w:val="1"/>
      <w:numFmt w:val="bullet"/>
      <w:lvlText w:val="•"/>
      <w:lvlJc w:val="left"/>
      <w:pPr>
        <w:ind w:left="5464" w:hanging="360"/>
      </w:pPr>
      <w:rPr>
        <w:rFonts w:hint="default"/>
      </w:rPr>
    </w:lvl>
    <w:lvl w:ilvl="6" w:tplc="164474E8">
      <w:start w:val="1"/>
      <w:numFmt w:val="bullet"/>
      <w:lvlText w:val="•"/>
      <w:lvlJc w:val="left"/>
      <w:pPr>
        <w:ind w:left="6595" w:hanging="360"/>
      </w:pPr>
      <w:rPr>
        <w:rFonts w:hint="default"/>
      </w:rPr>
    </w:lvl>
    <w:lvl w:ilvl="7" w:tplc="67AE1902">
      <w:start w:val="1"/>
      <w:numFmt w:val="bullet"/>
      <w:lvlText w:val="•"/>
      <w:lvlJc w:val="left"/>
      <w:pPr>
        <w:ind w:left="7726" w:hanging="360"/>
      </w:pPr>
      <w:rPr>
        <w:rFonts w:hint="default"/>
      </w:rPr>
    </w:lvl>
    <w:lvl w:ilvl="8" w:tplc="D5EEA078">
      <w:start w:val="1"/>
      <w:numFmt w:val="bullet"/>
      <w:lvlText w:val="•"/>
      <w:lvlJc w:val="left"/>
      <w:pPr>
        <w:ind w:left="8857" w:hanging="360"/>
      </w:pPr>
      <w:rPr>
        <w:rFonts w:hint="default"/>
      </w:rPr>
    </w:lvl>
  </w:abstractNum>
  <w:abstractNum w:abstractNumId="5" w15:restartNumberingAfterBreak="0">
    <w:nsid w:val="671606A7"/>
    <w:multiLevelType w:val="hybridMultilevel"/>
    <w:tmpl w:val="1CC4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F6108"/>
    <w:multiLevelType w:val="hybridMultilevel"/>
    <w:tmpl w:val="747C2210"/>
    <w:lvl w:ilvl="0" w:tplc="11F0A0F0">
      <w:start w:val="1"/>
      <w:numFmt w:val="lowerLetter"/>
      <w:lvlText w:val="%1."/>
      <w:lvlJc w:val="left"/>
      <w:pPr>
        <w:ind w:left="939" w:hanging="361"/>
      </w:pPr>
      <w:rPr>
        <w:rFonts w:hint="default"/>
        <w:b w:val="0"/>
        <w:bCs/>
        <w:w w:val="100"/>
        <w:sz w:val="22"/>
        <w:szCs w:val="22"/>
      </w:rPr>
    </w:lvl>
    <w:lvl w:ilvl="1" w:tplc="3A621166">
      <w:start w:val="1"/>
      <w:numFmt w:val="lowerLetter"/>
      <w:lvlText w:val="%2."/>
      <w:lvlJc w:val="left"/>
      <w:pPr>
        <w:ind w:left="879" w:hanging="360"/>
      </w:pPr>
      <w:rPr>
        <w:rFonts w:ascii="Calibri" w:eastAsia="Calibri" w:hAnsi="Calibri" w:hint="default"/>
        <w:spacing w:val="-1"/>
        <w:w w:val="100"/>
        <w:sz w:val="22"/>
        <w:szCs w:val="22"/>
      </w:rPr>
    </w:lvl>
    <w:lvl w:ilvl="2" w:tplc="B5BEA7A2">
      <w:start w:val="1"/>
      <w:numFmt w:val="bullet"/>
      <w:lvlText w:val="•"/>
      <w:lvlJc w:val="left"/>
      <w:pPr>
        <w:ind w:left="2071" w:hanging="360"/>
      </w:pPr>
      <w:rPr>
        <w:rFonts w:hint="default"/>
      </w:rPr>
    </w:lvl>
    <w:lvl w:ilvl="3" w:tplc="66B23440">
      <w:start w:val="1"/>
      <w:numFmt w:val="bullet"/>
      <w:lvlText w:val="•"/>
      <w:lvlJc w:val="left"/>
      <w:pPr>
        <w:ind w:left="3202" w:hanging="360"/>
      </w:pPr>
      <w:rPr>
        <w:rFonts w:hint="default"/>
      </w:rPr>
    </w:lvl>
    <w:lvl w:ilvl="4" w:tplc="E1668998">
      <w:start w:val="1"/>
      <w:numFmt w:val="bullet"/>
      <w:lvlText w:val="•"/>
      <w:lvlJc w:val="left"/>
      <w:pPr>
        <w:ind w:left="4333" w:hanging="360"/>
      </w:pPr>
      <w:rPr>
        <w:rFonts w:hint="default"/>
      </w:rPr>
    </w:lvl>
    <w:lvl w:ilvl="5" w:tplc="FBD25A56">
      <w:start w:val="1"/>
      <w:numFmt w:val="bullet"/>
      <w:lvlText w:val="•"/>
      <w:lvlJc w:val="left"/>
      <w:pPr>
        <w:ind w:left="5464" w:hanging="360"/>
      </w:pPr>
      <w:rPr>
        <w:rFonts w:hint="default"/>
      </w:rPr>
    </w:lvl>
    <w:lvl w:ilvl="6" w:tplc="164474E8">
      <w:start w:val="1"/>
      <w:numFmt w:val="bullet"/>
      <w:lvlText w:val="•"/>
      <w:lvlJc w:val="left"/>
      <w:pPr>
        <w:ind w:left="6595" w:hanging="360"/>
      </w:pPr>
      <w:rPr>
        <w:rFonts w:hint="default"/>
      </w:rPr>
    </w:lvl>
    <w:lvl w:ilvl="7" w:tplc="67AE1902">
      <w:start w:val="1"/>
      <w:numFmt w:val="bullet"/>
      <w:lvlText w:val="•"/>
      <w:lvlJc w:val="left"/>
      <w:pPr>
        <w:ind w:left="7726" w:hanging="360"/>
      </w:pPr>
      <w:rPr>
        <w:rFonts w:hint="default"/>
      </w:rPr>
    </w:lvl>
    <w:lvl w:ilvl="8" w:tplc="D5EEA078">
      <w:start w:val="1"/>
      <w:numFmt w:val="bullet"/>
      <w:lvlText w:val="•"/>
      <w:lvlJc w:val="left"/>
      <w:pPr>
        <w:ind w:left="8857" w:hanging="360"/>
      </w:pPr>
      <w:rPr>
        <w:rFont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D4"/>
    <w:rsid w:val="00182888"/>
    <w:rsid w:val="00243048"/>
    <w:rsid w:val="0054336E"/>
    <w:rsid w:val="00596DB5"/>
    <w:rsid w:val="005C1299"/>
    <w:rsid w:val="005C208D"/>
    <w:rsid w:val="005C6F45"/>
    <w:rsid w:val="006A18EC"/>
    <w:rsid w:val="006B4540"/>
    <w:rsid w:val="00756996"/>
    <w:rsid w:val="007A73B9"/>
    <w:rsid w:val="007B6173"/>
    <w:rsid w:val="00912B68"/>
    <w:rsid w:val="00915062"/>
    <w:rsid w:val="009D6814"/>
    <w:rsid w:val="00A947CC"/>
    <w:rsid w:val="00BD20C5"/>
    <w:rsid w:val="00C738D4"/>
    <w:rsid w:val="00D669A9"/>
    <w:rsid w:val="00E04F91"/>
    <w:rsid w:val="00E83547"/>
    <w:rsid w:val="00EF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81A7"/>
  <w15:docId w15:val="{C8D1DED1-CAAB-4F22-88B6-990B47ED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8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6814"/>
    <w:pPr>
      <w:tabs>
        <w:tab w:val="center" w:pos="4680"/>
        <w:tab w:val="right" w:pos="9360"/>
      </w:tabs>
    </w:pPr>
  </w:style>
  <w:style w:type="character" w:customStyle="1" w:styleId="HeaderChar">
    <w:name w:val="Header Char"/>
    <w:basedOn w:val="DefaultParagraphFont"/>
    <w:link w:val="Header"/>
    <w:uiPriority w:val="99"/>
    <w:rsid w:val="009D6814"/>
  </w:style>
  <w:style w:type="paragraph" w:styleId="Footer">
    <w:name w:val="footer"/>
    <w:basedOn w:val="Normal"/>
    <w:link w:val="FooterChar"/>
    <w:uiPriority w:val="99"/>
    <w:unhideWhenUsed/>
    <w:rsid w:val="009D6814"/>
    <w:pPr>
      <w:tabs>
        <w:tab w:val="center" w:pos="4680"/>
        <w:tab w:val="right" w:pos="9360"/>
      </w:tabs>
    </w:pPr>
  </w:style>
  <w:style w:type="character" w:customStyle="1" w:styleId="FooterChar">
    <w:name w:val="Footer Char"/>
    <w:basedOn w:val="DefaultParagraphFont"/>
    <w:link w:val="Footer"/>
    <w:uiPriority w:val="99"/>
    <w:rsid w:val="009D6814"/>
  </w:style>
  <w:style w:type="paragraph" w:styleId="BalloonText">
    <w:name w:val="Balloon Text"/>
    <w:basedOn w:val="Normal"/>
    <w:link w:val="BalloonTextChar"/>
    <w:uiPriority w:val="99"/>
    <w:semiHidden/>
    <w:unhideWhenUsed/>
    <w:rsid w:val="00BD2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C5"/>
    <w:rPr>
      <w:rFonts w:ascii="Segoe UI" w:hAnsi="Segoe UI" w:cs="Segoe UI"/>
      <w:sz w:val="18"/>
      <w:szCs w:val="18"/>
    </w:rPr>
  </w:style>
  <w:style w:type="paragraph" w:customStyle="1" w:styleId="Default">
    <w:name w:val="Default"/>
    <w:rsid w:val="005C1299"/>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for Public Comment</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Public Comment</dc:title>
  <dc:creator>Carr, Kimberly</dc:creator>
  <cp:lastModifiedBy>Hannah Marshall</cp:lastModifiedBy>
  <cp:revision>3</cp:revision>
  <cp:lastPrinted>2017-12-29T14:29:00Z</cp:lastPrinted>
  <dcterms:created xsi:type="dcterms:W3CDTF">2018-07-11T16:27:00Z</dcterms:created>
  <dcterms:modified xsi:type="dcterms:W3CDTF">2018-07-11T16:46:00Z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2012-07-25T00:00:00Z</vt:filetime>
  </property>
  <property fmtid="{D5CDD505-2E9C-101B-9397-08002B2CF9AE}" pid="3" name="Creator">
    <vt:lpwstr>Acrobat PDFMaker 10.1 for Word</vt:lpwstr>
  </property>
  <property fmtid="{D5CDD505-2E9C-101B-9397-08002B2CF9AE}" pid="4" name="LastSaved">
    <vt:filetime>2015-08-05T00:00:00Z</vt:filetime>
  </property>
</Properties>
</file>